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4F9" w:rsidRDefault="004964F9" w:rsidP="004964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Эпиграф </w:t>
      </w:r>
    </w:p>
    <w:p w:rsidR="00EF7C84" w:rsidRPr="004964F9" w:rsidRDefault="00EF7C84" w:rsidP="004964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Занятия в школе  могут только вдолбить в ребенка все правила</w:t>
      </w:r>
      <w:proofErr w:type="gramStart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добытые чужим пониманием  , но способность правильно пользоваться ими  разовьет только домашний самостоятельный труд  .</w:t>
      </w:r>
    </w:p>
    <w:p w:rsidR="00EF7C84" w:rsidRPr="004964F9" w:rsidRDefault="00EF7C84" w:rsidP="004964F9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 </w:t>
      </w:r>
      <w:proofErr w:type="spellStart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Иммануил</w:t>
      </w:r>
      <w:proofErr w:type="spellEnd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Кант)</w:t>
      </w:r>
    </w:p>
    <w:p w:rsidR="00EF7C84" w:rsidRPr="004964F9" w:rsidRDefault="00EF7C84" w:rsidP="00496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84" w:rsidRPr="004964F9" w:rsidRDefault="00EF7C84" w:rsidP="00496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523" w:rsidRPr="004964F9" w:rsidRDefault="00C10523" w:rsidP="004964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Родительское собрание</w:t>
      </w:r>
      <w:r w:rsidR="00EF7C84" w:rsidRPr="00496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6 классе  на тему:</w:t>
      </w:r>
    </w:p>
    <w:p w:rsidR="00C10523" w:rsidRPr="004964F9" w:rsidRDefault="00C10523" w:rsidP="004964F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"Значение домашнего задания в учебной деятельности школьника"</w:t>
      </w:r>
    </w:p>
    <w:p w:rsidR="00EF7C84" w:rsidRPr="004964F9" w:rsidRDefault="00EF7C84" w:rsidP="00496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7C84" w:rsidRPr="004964F9" w:rsidRDefault="00EF7C84" w:rsidP="00496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этому классному собранию  вместе с учениками </w:t>
      </w:r>
      <w:r w:rsid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подготовили выпуск стенгазеты</w:t>
      </w:r>
      <w:r w:rsidR="00E25BD2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 были помещены материалы</w:t>
      </w:r>
      <w:r w:rsidR="00E25BD2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раскрывают отдельные моменты из жизни класса, продумали персональные приглашения на собрание каждому родителю, тщательно продумали «Сценарий», вопросы, которые стоит задать родителям.</w:t>
      </w:r>
      <w:proofErr w:type="gramEnd"/>
      <w:r w:rsidR="00E25BD2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Использовали для обсуждения выдержки из домашних и классных сочинений учащихся, статьи.</w:t>
      </w:r>
    </w:p>
    <w:p w:rsidR="00E25BD2" w:rsidRPr="004964F9" w:rsidRDefault="00E25BD2" w:rsidP="00496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Оформили  класс и </w:t>
      </w:r>
      <w:r w:rsidR="004964F9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договорились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встретит и проводит родителей в класс.</w:t>
      </w:r>
      <w:r w:rsid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это будет способствовать тому, чтобы родители на следующие родительские собрания пришли с удовольствием и не расценили их как неудобную обязанность.</w:t>
      </w:r>
    </w:p>
    <w:p w:rsidR="00E25BD2" w:rsidRPr="004964F9" w:rsidRDefault="00E25BD2" w:rsidP="00496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Столы и стулья расставили по кругу</w:t>
      </w:r>
      <w:proofErr w:type="gramStart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все присутствующие были на равных.</w:t>
      </w:r>
    </w:p>
    <w:p w:rsidR="00250EFF" w:rsidRPr="004964F9" w:rsidRDefault="00250EFF" w:rsidP="00496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подготовке  родительского собрания привлекли родительский комитет  класса и отдельных активных родителей.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собрания 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выделено 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для обще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родителей между собой. Родители были  поделены  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руппы, активизируя общение. Были   вместе придуманы  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 </w:t>
      </w: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(заповеди) родительского собрания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устроины</w:t>
      </w:r>
      <w:proofErr w:type="spellEnd"/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минуты разрядки (чтобы можно было посмеяться, отвлечься).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собрания:</w:t>
      </w:r>
    </w:p>
    <w:p w:rsidR="00C10523" w:rsidRPr="004964F9" w:rsidRDefault="00C10523" w:rsidP="00496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Показать родителям значение учебной домашней работы школьника.</w:t>
      </w:r>
    </w:p>
    <w:p w:rsidR="00C10523" w:rsidRPr="004964F9" w:rsidRDefault="00C10523" w:rsidP="004964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Обсудить проблемы подготовки домашних заданий учащимися класса, определить возможные пути решения данной проблемы.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Вопросы для обсуждения:</w:t>
      </w:r>
    </w:p>
    <w:p w:rsidR="00C10523" w:rsidRPr="004964F9" w:rsidRDefault="00C10523" w:rsidP="00496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и его значение в умственном развитии школьника.</w:t>
      </w:r>
    </w:p>
    <w:p w:rsidR="00C10523" w:rsidRPr="004964F9" w:rsidRDefault="00C10523" w:rsidP="00496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домашнего задания в самостоятельной работе школьника.</w:t>
      </w:r>
    </w:p>
    <w:p w:rsidR="00C10523" w:rsidRPr="004964F9" w:rsidRDefault="00C10523" w:rsidP="004964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выполнения домашних заданий по отдельным предметам.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Подготовительная работа к собранию:</w:t>
      </w:r>
    </w:p>
    <w:p w:rsidR="00C10523" w:rsidRPr="004964F9" w:rsidRDefault="00C10523" w:rsidP="004964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 исследование мнения учащихся, учителей и родителей по теме собрания;</w:t>
      </w:r>
    </w:p>
    <w:p w:rsidR="00C10523" w:rsidRPr="004964F9" w:rsidRDefault="00C10523" w:rsidP="004964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с учащимися плаката-коллажа "Я учу уроки";</w:t>
      </w:r>
    </w:p>
    <w:p w:rsidR="00C10523" w:rsidRPr="004964F9" w:rsidRDefault="00C10523" w:rsidP="004964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памяток для учащихся по выполнению домашних заданий по разным предметам;</w:t>
      </w:r>
    </w:p>
    <w:p w:rsidR="00C10523" w:rsidRPr="004964F9" w:rsidRDefault="00C10523" w:rsidP="004964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тетрадей учащихся с различными видами домашних заданий;</w:t>
      </w:r>
    </w:p>
    <w:p w:rsidR="00C10523" w:rsidRPr="004964F9" w:rsidRDefault="00C10523" w:rsidP="004964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газетные статьи по проблеме собрания.</w:t>
      </w:r>
    </w:p>
    <w:p w:rsidR="00C10523" w:rsidRPr="004964F9" w:rsidRDefault="00250EFF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 было предложено  </w:t>
      </w:r>
      <w:r w:rsidR="00C10523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 анкету.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учащихся</w:t>
      </w:r>
    </w:p>
    <w:p w:rsidR="00C10523" w:rsidRPr="004964F9" w:rsidRDefault="00250EFF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Уважаемый шестиклассник</w:t>
      </w:r>
      <w:r w:rsidR="00C10523" w:rsidRPr="004964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!</w:t>
      </w:r>
      <w:r w:rsidR="00C10523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10523" w:rsidRPr="004964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Подумай и ответь, пожалуйста, на следующие вопросы: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Сколько времени в день ты тратишь на приготовление домашних заданий?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 </w:t>
      </w:r>
      <w:r w:rsidR="004964F9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подготовку,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домашних заданий тебе приходится тратить больше времени, чем на все остальные? _________________________________________________________________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Тебе всегда понятно задание, которое ты выполняешь дома, или ты уточняешь его у кого-нибудь?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Ты делаешь домашнее задание самостоятельно или с помощью взрослых?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Проверяют ли взрослые выполнение тобой домашних заданий? _________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Всегда ли ты доволен отметкой за домашнее задание? _______________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7. С каким настроением ты выполняешь домашние задания?_____________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Всегда ли ты успеваешь записывать домашнее задание на уроке? ______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 Если ты не выполнил домашнее задание потому, что не понял его, как поступит учитель, если ты ему это объяснишь? _______________________________________________________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Бывают ли случаи, когда ты просто списываешь задание перед уроком 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своих товарищей? _________________________________________________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родителей пров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одилось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выборочно, по их желанию. Как правило, родители, у которых есть проблемы, связанные с темой родительс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собрания, активно участвовали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его подготовке. Для сравнительного анализа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анкетирования были  взяты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где данная проблема решается положительно и отрицательно.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родителей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родители! </w:t>
      </w:r>
      <w:r w:rsidRPr="004964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Подумайте и ответьте, пожалуйста, на следующие вопросы: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Изменилось ли отношение вашего ребенка к вып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олнению домашних заданий в шестом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по сравнению с начальной школой? _________________________________________________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времени в день тратит ваш ребенок на подготовку домашних заданий?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Какие предметы требуют больших затрат времени? _________________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ли ваш ребенок понимает, что он должен сделать, выполняя домашнее задание?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Приходится ли вам </w:t>
      </w:r>
      <w:proofErr w:type="gramStart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ребенку выполнять</w:t>
      </w:r>
      <w:proofErr w:type="gramEnd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домашнее задание? ____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 каким предметам вы помогаете ребенку выполнять домашнее задание?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7. Всегда ли вашему ребенку объективно выставляется оценка за выполненную домашнюю работу?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Всегда ли ваш ребенок знает, что задано по тому или иному предмету? __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9. Чем объясняет ваш ребенок, что задание в дневнике не записано? ______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 Всегда ли, по мнению ребенка, учитель аргументирует оценку за домашнее задание?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вопросы анкеты также о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твечали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учителя-предметники, которые задают ученикам класса домашние задания.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Анкета для педагогов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Уважаемые педагоги!</w:t>
      </w:r>
      <w:r w:rsidRPr="004964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Подумайте и ответьте, пожалуйста, на следующие вопросы: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Всегда ли вы задаете по своему предмету домашнее задание? _________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Учитываете ли вы возраст учащихся, возможности класса при дозировании домашнего задания?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Предлагаете ли вы своим ученикам альтернативные задания, разноуровневые, творческие (по желанию), задания на выбор учеником? _________________________________________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ли вы даете домашнее задание на уроке? ____________________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Можете ли вы назвать учеников класса, которые выполняют домашнее задание по вашему предмету всегда хорошо? _________________________________________________________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Можете ли вы назвать учеников класса, которые выполняют задание плохо или вовсе не выполняют?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7. Как вы поступаете, если ученик по какой-то причине не выполнил домашнее задание?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8. Всегда ли вы аргументируете выставление оценки за домашнее задание? _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Какие методы стимулирования учащихся за выполнение домашних заданий вы используете?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10. Какие рекомендации родителям вы хотели бы предложить по теме родительского собрания?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роди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тельскому собранию дети проводили 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исследование (по ж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еланию). Они ежедневно фиксировали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затраченного времени на подготовку домашнего задания по каждому п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редмету. Затем ребята 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определили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среднее по классу время подготовки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каждому предмету и </w:t>
      </w:r>
      <w:proofErr w:type="spellStart"/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оформели</w:t>
      </w:r>
      <w:proofErr w:type="spellEnd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данные в виде плаката.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Творческим заданием д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учащихся к собранию являлось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колла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 "Я учу уроки". Ребята показали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настроение и эмоциональное состояние при подготовке до</w:t>
      </w:r>
      <w:r w:rsidR="00250EFF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машних заданий, а также отразили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коллаже модели поведения родителей в этот момент.</w:t>
      </w:r>
    </w:p>
    <w:p w:rsidR="00C10523" w:rsidRPr="004964F9" w:rsidRDefault="00250EFF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Нередко в учебе </w:t>
      </w:r>
      <w:proofErr w:type="gramStart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шести </w:t>
      </w:r>
      <w:proofErr w:type="spellStart"/>
      <w:r w:rsidR="00C10523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классников</w:t>
      </w:r>
      <w:proofErr w:type="spellEnd"/>
      <w:proofErr w:type="gramEnd"/>
      <w:r w:rsidR="00C10523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523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проблемы, несмотря на то, что ребята хотят хорошо учиться и радовать своих близких и окружающих. Причины плохой учебы могут быть связаны: во-первых, со слабой учебной подготовкой в начальных классах; во-вторых, с неумением анализировать, плохой речью, слабой память и вниманием; в-третьих, с нежеланием заставить себя заниматься, неразвитой волей.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проблемы решаемы, необходимо только внимание и терпение взрослых.</w:t>
      </w:r>
    </w:p>
    <w:p w:rsidR="00C10523" w:rsidRPr="004964F9" w:rsidRDefault="00F15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родителей шести</w:t>
      </w:r>
      <w:r w:rsidR="00C10523"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классника</w:t>
      </w:r>
    </w:p>
    <w:p w:rsidR="00C10523" w:rsidRPr="004964F9" w:rsidRDefault="00C10523" w:rsidP="004964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ребенку в учебе, чтобы он понял все детали трудного задания и сам мог выполнить аналогичное, подробно объясняя свои действия.</w:t>
      </w:r>
    </w:p>
    <w:p w:rsidR="00C10523" w:rsidRPr="004964F9" w:rsidRDefault="00C10523" w:rsidP="004964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играйте с ребенком в развивающие игры, чтобы тренировать его память, внимание и мышление. Разгадывайте кроссворды, головоломки, шарады.</w:t>
      </w:r>
    </w:p>
    <w:p w:rsidR="00C10523" w:rsidRPr="004964F9" w:rsidRDefault="00C10523" w:rsidP="004964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ребенка к режиму дня, тем самым развивая его волю и собранность.</w:t>
      </w:r>
    </w:p>
    <w:p w:rsidR="00C10523" w:rsidRPr="004964F9" w:rsidRDefault="00C10523" w:rsidP="004964F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ему стремиться совершенствовать свои способности не только в учебе, но и в других делах. Что касается учебы, то пусть ребенок научится в первую очередь добросовестно выполнять домашнее задание. При подготовке домашнего задания ученику помогут специальные памятки.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для пятиклассника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готовить домашние задания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работай на уроке: внимательно слушай и отвечай на вопросы.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что-то непонятно, не стесняйся задать вопрос.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и подробно записывай задания по каждому предмету.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Учись пользоваться справочниками и словарями, чтобы уметь выяснить значение незнакомых слов и выражений.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Научись находить интересующую нужную информацию с помощью ком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пьютера.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Трудный материал урока повтори в тот же день дома, чтобы сразу закрепить его и запомнить.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 домашнее задание, не просто думай над тем, что надо сделать, а еще и решай, с помощью каких средств и приемов этого можно добиться.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стесняйся обращаться за помощью к взрослым и одноклассникам.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выполнением домашней работы убедись, что в дневнике записаны все задания.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 для себя, в какой последовательности лучше выполнять задания и сколько времени понадобится на каждое из них.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письменном столе должно лежать только то, что необходимо для выполнения одного задания. После его завершения убери со стола уже использованные материалы и выложи те учебные принадлежности, которые необходимы для выполнения задания по следующему предмету.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приготовления домашнего задания делай небольшие перерывы.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Изучая заданный материал, сначала его надо понять, а уже потом – запомнить.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выполнением письменной работы выучи все правила, которые тебе могут пригодиться.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Читая учебник, задавай себе вопросы по тексту.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Узнавая новые понятия и явления, связывай их по смыслу с уже </w:t>
      </w:r>
      <w:proofErr w:type="gramStart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известными</w:t>
      </w:r>
      <w:proofErr w:type="gramEnd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задание необходимо разбивать на части и работать над каждой из них в отдельности.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Готовиться к сочинениям и докладам следует заранее, равномерно распределяя нагрузку, а не оставляя такую ответственную работу на последний день.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уметь пользоваться картами и схемами и использовать их при подготовке устных уроков.</w:t>
      </w:r>
    </w:p>
    <w:p w:rsidR="00C10523" w:rsidRPr="004964F9" w:rsidRDefault="00C10523" w:rsidP="004964F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Составляй план устного ответа и проверяй себя.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ключевых слов </w:t>
      </w: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(для изучения большого по объему текста)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словами называются самые важные слова в абзаце. Когда вспоминаешь ключевые слова – сразу вспоминаешь, о чем сказано в нужной части текста.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чтении абзаца выбирается одно или два ключевых (самых важных) слова. После этого выбранные слова записываются в нужной последовательности, и к каждому слову ставится вопрос, который связывает его с соответствующей частью текста. Затем два ключевых слова надо соединить при помощи вопросов, в результате получается цепочка. Ее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записать и выучить. Пересказывая заданный текст, опираются именно на эту цепочку.</w:t>
      </w:r>
    </w:p>
    <w:p w:rsidR="00C10523" w:rsidRPr="004964F9" w:rsidRDefault="004964F9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</w:t>
      </w:r>
      <w:r w:rsidR="00C10523"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"5П" </w:t>
      </w:r>
      <w:r w:rsidR="00C10523"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(для подготовки устных ответов)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метод был разработан американскими психологами. По их мнению, он позволяет сосредоточиться на самом основном в изучаемом тексте и помогает лучше его запомнить.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1П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просмотри текст (бегло);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2П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придумай к нему вопросы;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3П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пометь карандашом самые важные места;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4П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перескажи текст (используя ключевые слова);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5П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просмотри текст повторно.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собрания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Вступительное слово классного руководителя.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Уважаемые папы и мамы! Сегодняшняя наша встреча посвящена "его величеству" – домашнему заданию. Еще не начав наш разговор, вы: прочитали результаты исследований психологов, касающиеся домашнего задания; обратили внимание на выставку тетрадей </w:t>
      </w:r>
      <w:proofErr w:type="spellStart"/>
      <w:proofErr w:type="gramStart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</w:t>
      </w:r>
      <w:r w:rsidR="00F15523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хся-шести</w:t>
      </w:r>
      <w:proofErr w:type="spellEnd"/>
      <w:proofErr w:type="gramEnd"/>
      <w:r w:rsidR="00F15523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классников</w:t>
      </w:r>
      <w:proofErr w:type="spellEnd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возможно, уже полистали и сравнили тетради с домашним заданием своего ребенка и других учеников.</w:t>
      </w:r>
    </w:p>
    <w:p w:rsidR="00C10523" w:rsidRPr="004964F9" w:rsidRDefault="00F15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именно в шестом</w:t>
      </w:r>
      <w:r w:rsidR="00C10523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так остро встает вопрос выполнения домашнего задания?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потому, что дети начинают учиться у разных учителей. При изучении каждого предмета есть свои специфические требования к подготовке домашних заданий. Если ученик их не знает, если он их не усвоил, то столкнется с большими трудностями, которые скажутся не только на его учебных результатах, но и на его физическом и эмоциональном состоянии.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изменяется ситуация общения ученика и учителя. Если в начальной школе ребенок приспосабливается к общению с одним учителем, то на средней ступени обучения его задача становится гораздо сложнее, так как он вступает в контакт с большим количеством взрослых. Этот контакт не всегда и не сразу бывает положительным: ученик иногда </w:t>
      </w:r>
      <w:proofErr w:type="gramStart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боится</w:t>
      </w:r>
      <w:proofErr w:type="gramEnd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лишний раз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спросить учителя, скрывает, что у него есть непонятые вопросы, параграфы, темы. Все это приводит к тому, что успеваемость резко падает и результаты учебной деятельности ухудшаются.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изменяется само содержание домашнего задания. Если в начальной школе оно в большей степени было направлено на отработку репродуктивных умений учащихся (писать, читать, считать), то на среднем этапе обучения – на развитие способности рассуждать, анализировать, делать самостоятельный вывод.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способность к суждению у всех учащихся на уроке – неблагодарное и нереальное занятие. Развитие ума, способность самостоятельно мыслить формируются и совершенствуются в ходе индивидуального освоения умственной культуры эпохи.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домашнего задания должно обучать ребенка полемизировать с самим собой, без наличия оппонента и учителя взвешивать все "за" и "против".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элементарное в домашнем задании – это буквальное повторение пройденного учебного материала.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Главное назначение домашнего задания:</w:t>
      </w:r>
    </w:p>
    <w:p w:rsidR="00C10523" w:rsidRPr="004964F9" w:rsidRDefault="00C10523" w:rsidP="004964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волевых усилий ребенка, ответственности и самостоятельности;</w:t>
      </w:r>
    </w:p>
    <w:p w:rsidR="00C10523" w:rsidRPr="004964F9" w:rsidRDefault="00C10523" w:rsidP="004964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учебного труда, выраженное в различных способах учебной работы;</w:t>
      </w:r>
    </w:p>
    <w:p w:rsidR="00C10523" w:rsidRPr="004964F9" w:rsidRDefault="00C10523" w:rsidP="004964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умения добывать необходимую информацию из различных справочников, пособий, словарей;</w:t>
      </w:r>
    </w:p>
    <w:p w:rsidR="00C10523" w:rsidRPr="004964F9" w:rsidRDefault="00C10523" w:rsidP="004964F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исследовательских умений ученика (сопоставление, сравнение, предположение, построение гипотезы и т. д.).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статистике, если ученики, способности которых ниже среднего уровня, тратят на домашнее задание всего 1–3 ч в неделю, их результаты соответствуют результатам учащихся со средними способностями, которые не выполняют домашних заданий. Если средние по уровню своих способностей ученики проводят за уроками 3–5 ч в неделю, их успехи становятся такими, как у самых способных учеников, которые не выполняют домашних заданий.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Ознакомление всех присутствующих с результатами </w:t>
      </w:r>
      <w:proofErr w:type="spellStart"/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исследований</w:t>
      </w:r>
      <w:proofErr w:type="gramStart"/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роведенных</w:t>
      </w:r>
      <w:proofErr w:type="spellEnd"/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собранию, и обсуждение их вместе с родителями.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Выступления учителей-предметников.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4. Выступления и комментарии родителей 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поводу требований педагогов к выполнению домашних заданий.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заметку родителям</w:t>
      </w:r>
    </w:p>
    <w:p w:rsidR="00C10523" w:rsidRPr="004964F9" w:rsidRDefault="00C10523" w:rsidP="004964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превращайте выполнение ребенком домашних заданий в орудие пыток.</w:t>
      </w:r>
    </w:p>
    <w:p w:rsidR="00C10523" w:rsidRPr="004964F9" w:rsidRDefault="00C10523" w:rsidP="004964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положительную мотивацию выполнения домашнего задания, его дальнюю перспективу.</w:t>
      </w:r>
    </w:p>
    <w:p w:rsidR="00C10523" w:rsidRPr="004964F9" w:rsidRDefault="00C10523" w:rsidP="004964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Поощряйте своего ребенка за хорошо выполненное домашнее задание, хвалите его, радуйтесь его результатам, связанным с положительной отметкой.</w:t>
      </w:r>
    </w:p>
    <w:p w:rsidR="00C10523" w:rsidRPr="004964F9" w:rsidRDefault="00C10523" w:rsidP="004964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Помогайте ребенку в выполнении домашнего задания только в том случае, если он в этом нуждается.</w:t>
      </w:r>
    </w:p>
    <w:p w:rsidR="00C10523" w:rsidRPr="004964F9" w:rsidRDefault="00C10523" w:rsidP="004964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пытайтесь выполнять задание за своего ребенка, лучше пусть он вообще домашнее задание не сделает, чем сделаете его вы.</w:t>
      </w:r>
    </w:p>
    <w:p w:rsidR="00C10523" w:rsidRPr="004964F9" w:rsidRDefault="00C10523" w:rsidP="004964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Формируйте у ребенка культуру умственного труда, интересуйтесь, какую дополнительную литературу можно использовать для качественного выполнения домашних заданий.</w:t>
      </w:r>
    </w:p>
    <w:p w:rsidR="00C10523" w:rsidRPr="004964F9" w:rsidRDefault="00C10523" w:rsidP="004964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возможность дополнительных и стимулирующих занятий в школе для того, чтобы снизить учебную нагрузку дома.</w:t>
      </w:r>
    </w:p>
    <w:p w:rsidR="00C10523" w:rsidRPr="004964F9" w:rsidRDefault="00C10523" w:rsidP="004964F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Консультируйтесь с учителями-предметниками, если видите, что ваш ребенок испытывает затруднения с подготовкой домашних заданий.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заметку учителю</w:t>
      </w:r>
    </w:p>
    <w:p w:rsidR="00C10523" w:rsidRPr="004964F9" w:rsidRDefault="00C10523" w:rsidP="004964F9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домашнего задания учеником будет результативным, когда:</w:t>
      </w:r>
    </w:p>
    <w:p w:rsidR="00C10523" w:rsidRPr="004964F9" w:rsidRDefault="00C10523" w:rsidP="004964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 будет владеть алгоритмом действий при выполнении домашнего задания;</w:t>
      </w:r>
    </w:p>
    <w:p w:rsidR="00C10523" w:rsidRPr="004964F9" w:rsidRDefault="00C10523" w:rsidP="004964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домашнее задание будет учитывать возрастные особенности и интересы учащихся, индивидуальные качества личности ученика;</w:t>
      </w:r>
    </w:p>
    <w:p w:rsidR="00C10523" w:rsidRPr="004964F9" w:rsidRDefault="00C10523" w:rsidP="004964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домашним заданием будут четко определяться сроки его исполнения;</w:t>
      </w:r>
    </w:p>
    <w:p w:rsidR="00C10523" w:rsidRPr="004964F9" w:rsidRDefault="00C10523" w:rsidP="004964F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домашнего задания будет оценено по достоинству и в срок.</w:t>
      </w:r>
    </w:p>
    <w:p w:rsidR="00C10523" w:rsidRPr="004964F9" w:rsidRDefault="00C10523" w:rsidP="00496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Заключение. 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</w:t>
      </w:r>
      <w:r w:rsidR="00F15523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 итог собрания, педагог рассказал 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F15523"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 учащихся и провел</w:t>
      </w:r>
      <w:r w:rsidRPr="00496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беседы с родителями.</w:t>
      </w:r>
    </w:p>
    <w:p w:rsidR="00BB7269" w:rsidRPr="004964F9" w:rsidRDefault="00BB7269" w:rsidP="00496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69" w:rsidRPr="004964F9" w:rsidRDefault="00BB7269" w:rsidP="00496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69" w:rsidRPr="004964F9" w:rsidRDefault="00BB7269" w:rsidP="00496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69" w:rsidRPr="004964F9" w:rsidRDefault="00BB7269" w:rsidP="00496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69" w:rsidRPr="004964F9" w:rsidRDefault="00BB7269" w:rsidP="00496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69" w:rsidRPr="004964F9" w:rsidRDefault="00BB7269" w:rsidP="004964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269" w:rsidRPr="004964F9" w:rsidRDefault="00BB7269" w:rsidP="004964F9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4964F9">
        <w:rPr>
          <w:b/>
          <w:bCs/>
          <w:color w:val="auto"/>
          <w:sz w:val="28"/>
          <w:szCs w:val="28"/>
        </w:rPr>
        <w:lastRenderedPageBreak/>
        <w:t>Памятка «Как готовить домашние задания»</w:t>
      </w:r>
    </w:p>
    <w:p w:rsidR="00BB7269" w:rsidRPr="004964F9" w:rsidRDefault="00BB7269" w:rsidP="004964F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7269" w:rsidRPr="004964F9" w:rsidRDefault="00BB7269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964F9">
        <w:rPr>
          <w:color w:val="auto"/>
          <w:sz w:val="28"/>
          <w:szCs w:val="28"/>
        </w:rPr>
        <w:t xml:space="preserve">- Ежедневно и тщательно записывай в дневник все домашние задания. </w:t>
      </w:r>
    </w:p>
    <w:p w:rsidR="00BB7269" w:rsidRPr="004964F9" w:rsidRDefault="00BB7269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964F9">
        <w:rPr>
          <w:color w:val="auto"/>
          <w:sz w:val="28"/>
          <w:szCs w:val="28"/>
        </w:rPr>
        <w:t xml:space="preserve">- Приучи себя готовить уроки ежедневно в </w:t>
      </w:r>
      <w:proofErr w:type="gramStart"/>
      <w:r w:rsidRPr="004964F9">
        <w:rPr>
          <w:color w:val="auto"/>
          <w:sz w:val="28"/>
          <w:szCs w:val="28"/>
        </w:rPr>
        <w:t>одно и тоже</w:t>
      </w:r>
      <w:proofErr w:type="gramEnd"/>
      <w:r w:rsidRPr="004964F9">
        <w:rPr>
          <w:color w:val="auto"/>
          <w:sz w:val="28"/>
          <w:szCs w:val="28"/>
        </w:rPr>
        <w:t xml:space="preserve"> время (если учишься в I смену, то с 16-18 часов, а если во вторую – то с 8-10 часов) </w:t>
      </w:r>
    </w:p>
    <w:p w:rsidR="00BB7269" w:rsidRPr="004964F9" w:rsidRDefault="00BB7269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964F9">
        <w:rPr>
          <w:color w:val="auto"/>
          <w:sz w:val="28"/>
          <w:szCs w:val="28"/>
        </w:rPr>
        <w:t xml:space="preserve">- Готовь уроки всегда в одном и том же месте </w:t>
      </w:r>
    </w:p>
    <w:p w:rsidR="00BB7269" w:rsidRPr="004964F9" w:rsidRDefault="00BB7269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964F9">
        <w:rPr>
          <w:color w:val="auto"/>
          <w:sz w:val="28"/>
          <w:szCs w:val="28"/>
        </w:rPr>
        <w:t xml:space="preserve">- Правильно организуй свое рабочее место, убери все лишнее со стола, выключи радио и телевизор. </w:t>
      </w:r>
    </w:p>
    <w:p w:rsidR="00BB7269" w:rsidRPr="004964F9" w:rsidRDefault="00BB7269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964F9">
        <w:rPr>
          <w:color w:val="auto"/>
          <w:sz w:val="28"/>
          <w:szCs w:val="28"/>
        </w:rPr>
        <w:t xml:space="preserve">- Начинай подготовку уроков с предметов средней трудности, затем переходи к более </w:t>
      </w:r>
      <w:proofErr w:type="gramStart"/>
      <w:r w:rsidRPr="004964F9">
        <w:rPr>
          <w:color w:val="auto"/>
          <w:sz w:val="28"/>
          <w:szCs w:val="28"/>
        </w:rPr>
        <w:t>трудным</w:t>
      </w:r>
      <w:proofErr w:type="gramEnd"/>
      <w:r w:rsidRPr="004964F9">
        <w:rPr>
          <w:color w:val="auto"/>
          <w:sz w:val="28"/>
          <w:szCs w:val="28"/>
        </w:rPr>
        <w:t xml:space="preserve"> для тебя и под конец выполняй легкие предметы. </w:t>
      </w:r>
    </w:p>
    <w:p w:rsidR="00BB7269" w:rsidRPr="004964F9" w:rsidRDefault="00BB7269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964F9">
        <w:rPr>
          <w:color w:val="auto"/>
          <w:sz w:val="28"/>
          <w:szCs w:val="28"/>
        </w:rPr>
        <w:t>- Через 30-40 минут занятий делай перерыв для отдыха на 10-15 минут.</w:t>
      </w:r>
    </w:p>
    <w:p w:rsidR="00BB7269" w:rsidRPr="004964F9" w:rsidRDefault="00C10523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964F9">
        <w:rPr>
          <w:rFonts w:eastAsia="Times New Roman"/>
          <w:color w:val="auto"/>
          <w:sz w:val="28"/>
          <w:szCs w:val="28"/>
          <w:lang w:eastAsia="ru-RU"/>
        </w:rPr>
        <w:t> </w:t>
      </w:r>
      <w:r w:rsidR="00BB7269" w:rsidRPr="004964F9">
        <w:rPr>
          <w:color w:val="auto"/>
          <w:sz w:val="28"/>
          <w:szCs w:val="28"/>
        </w:rPr>
        <w:t xml:space="preserve">- Во время подготовки уроков не отвлекайся, к разговорам не прислушивайся. </w:t>
      </w:r>
    </w:p>
    <w:p w:rsidR="00BB7269" w:rsidRPr="004964F9" w:rsidRDefault="00BB7269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964F9">
        <w:rPr>
          <w:color w:val="auto"/>
          <w:sz w:val="28"/>
          <w:szCs w:val="28"/>
        </w:rPr>
        <w:t xml:space="preserve">- Пользуйся словарями и справочниками. </w:t>
      </w:r>
    </w:p>
    <w:p w:rsidR="00BB7269" w:rsidRPr="004964F9" w:rsidRDefault="00BB7269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964F9">
        <w:rPr>
          <w:color w:val="auto"/>
          <w:sz w:val="28"/>
          <w:szCs w:val="28"/>
        </w:rPr>
        <w:t xml:space="preserve">- После выполнения письменной работы тщательно проверь ее. Лучше сначала используй черновик, а потом перепиши на беловик. </w:t>
      </w:r>
    </w:p>
    <w:p w:rsidR="00BB7269" w:rsidRPr="004964F9" w:rsidRDefault="00BB7269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964F9">
        <w:rPr>
          <w:color w:val="auto"/>
          <w:sz w:val="28"/>
          <w:szCs w:val="28"/>
        </w:rPr>
        <w:t xml:space="preserve">- Если встретил непонятное слово, не понял задачу, спроси об этом родителей, товарищей, учителя. </w:t>
      </w:r>
    </w:p>
    <w:p w:rsidR="00BB7269" w:rsidRPr="004964F9" w:rsidRDefault="00BB7269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964F9">
        <w:rPr>
          <w:color w:val="auto"/>
          <w:sz w:val="28"/>
          <w:szCs w:val="28"/>
        </w:rPr>
        <w:t>- Ежедневно повторяй материал прошлых уроков, особенно – правила, формулы</w:t>
      </w:r>
      <w:r w:rsidRPr="004964F9">
        <w:rPr>
          <w:b/>
          <w:bCs/>
          <w:color w:val="auto"/>
          <w:sz w:val="28"/>
          <w:szCs w:val="28"/>
        </w:rPr>
        <w:t xml:space="preserve">, </w:t>
      </w:r>
      <w:r w:rsidRPr="004964F9">
        <w:rPr>
          <w:color w:val="auto"/>
          <w:sz w:val="28"/>
          <w:szCs w:val="28"/>
        </w:rPr>
        <w:t xml:space="preserve">теоремы, законы. </w:t>
      </w:r>
    </w:p>
    <w:p w:rsidR="00BB7269" w:rsidRPr="004964F9" w:rsidRDefault="00BB7269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964F9">
        <w:rPr>
          <w:color w:val="auto"/>
          <w:sz w:val="28"/>
          <w:szCs w:val="28"/>
        </w:rPr>
        <w:t xml:space="preserve">- После приготовления уроков отдохни, погуляй на воздухе, помог и в домашнем труде. </w:t>
      </w:r>
    </w:p>
    <w:p w:rsidR="00BB7269" w:rsidRPr="004964F9" w:rsidRDefault="00BB7269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</w:p>
    <w:p w:rsidR="00BB7269" w:rsidRPr="004964F9" w:rsidRDefault="00BB7269" w:rsidP="004964F9">
      <w:pPr>
        <w:pStyle w:val="Default"/>
        <w:ind w:firstLine="709"/>
        <w:jc w:val="both"/>
        <w:rPr>
          <w:b/>
          <w:bCs/>
          <w:color w:val="auto"/>
          <w:sz w:val="28"/>
          <w:szCs w:val="28"/>
        </w:rPr>
      </w:pPr>
      <w:r w:rsidRPr="004964F9">
        <w:rPr>
          <w:b/>
          <w:bCs/>
          <w:color w:val="auto"/>
          <w:sz w:val="28"/>
          <w:szCs w:val="28"/>
        </w:rPr>
        <w:t>Памятка «Как слушать учителя на уроке»</w:t>
      </w:r>
    </w:p>
    <w:p w:rsidR="00BB7269" w:rsidRPr="004964F9" w:rsidRDefault="00BB7269" w:rsidP="004964F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B7269" w:rsidRPr="004964F9" w:rsidRDefault="00BB7269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964F9">
        <w:rPr>
          <w:color w:val="auto"/>
          <w:sz w:val="28"/>
          <w:szCs w:val="28"/>
        </w:rPr>
        <w:t xml:space="preserve">- Смотрите на учителя и на то, что он показывает. С помощью зрительной памяти усваивается 90 % знаний. Сведения, полученные с помощью одновременно и зрения, и слуха, лучше запоминаются. </w:t>
      </w:r>
    </w:p>
    <w:p w:rsidR="00BB7269" w:rsidRPr="004964F9" w:rsidRDefault="00BB7269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964F9">
        <w:rPr>
          <w:color w:val="auto"/>
          <w:sz w:val="28"/>
          <w:szCs w:val="28"/>
        </w:rPr>
        <w:t xml:space="preserve">- Учитесь думать вместе с учителем. Собственная мысль обычно возникает при контакте с мыслями других людей. Школьник способен мыслить в 4 раза быстрее, чем говорит учитель. </w:t>
      </w:r>
    </w:p>
    <w:p w:rsidR="00BB7269" w:rsidRPr="004964F9" w:rsidRDefault="00BB7269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964F9">
        <w:rPr>
          <w:color w:val="auto"/>
          <w:sz w:val="28"/>
          <w:szCs w:val="28"/>
        </w:rPr>
        <w:t xml:space="preserve">- Нельзя оставлять без ответа ни одного вопроса или сомнения. Ваши вопросы говорят об активности мышления. Не бойтесь обращаться к учителю. Спрашивать надо скромно, тактично. </w:t>
      </w:r>
    </w:p>
    <w:p w:rsidR="00BB7269" w:rsidRPr="004964F9" w:rsidRDefault="00BB7269" w:rsidP="004964F9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4964F9">
        <w:rPr>
          <w:color w:val="auto"/>
          <w:sz w:val="28"/>
          <w:szCs w:val="28"/>
        </w:rPr>
        <w:t xml:space="preserve">- Основные положения урока и новые слова полезно записать в тетрадь. Кто записывает, тот читает дважды, а значит и лучше помнит. </w:t>
      </w:r>
    </w:p>
    <w:p w:rsidR="00BB7269" w:rsidRPr="004964F9" w:rsidRDefault="00BB7269" w:rsidP="004964F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4F9">
        <w:rPr>
          <w:rFonts w:ascii="Times New Roman" w:hAnsi="Times New Roman" w:cs="Times New Roman"/>
          <w:sz w:val="28"/>
          <w:szCs w:val="28"/>
        </w:rPr>
        <w:t>- Домашнее задание надо записывать точно и разборчиво и именно на тот день, на который оно задано.</w:t>
      </w:r>
    </w:p>
    <w:sectPr w:rsidR="00BB7269" w:rsidRPr="004964F9" w:rsidSect="00791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D37"/>
    <w:multiLevelType w:val="multilevel"/>
    <w:tmpl w:val="34CC0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C605B7"/>
    <w:multiLevelType w:val="multilevel"/>
    <w:tmpl w:val="D6F4F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C5E5A"/>
    <w:multiLevelType w:val="multilevel"/>
    <w:tmpl w:val="D516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5F5E5E"/>
    <w:multiLevelType w:val="multilevel"/>
    <w:tmpl w:val="0B6A5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E359DB"/>
    <w:multiLevelType w:val="multilevel"/>
    <w:tmpl w:val="F254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D35736"/>
    <w:multiLevelType w:val="multilevel"/>
    <w:tmpl w:val="0462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CB598E"/>
    <w:multiLevelType w:val="multilevel"/>
    <w:tmpl w:val="CC4A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0449B7"/>
    <w:multiLevelType w:val="multilevel"/>
    <w:tmpl w:val="63C0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344984"/>
    <w:multiLevelType w:val="multilevel"/>
    <w:tmpl w:val="374E2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523"/>
    <w:rsid w:val="00250EFF"/>
    <w:rsid w:val="00491678"/>
    <w:rsid w:val="004964F9"/>
    <w:rsid w:val="00581B29"/>
    <w:rsid w:val="0066194D"/>
    <w:rsid w:val="0079131E"/>
    <w:rsid w:val="00B63F7E"/>
    <w:rsid w:val="00BB7269"/>
    <w:rsid w:val="00C10523"/>
    <w:rsid w:val="00E25BD2"/>
    <w:rsid w:val="00EF7C84"/>
    <w:rsid w:val="00F10E49"/>
    <w:rsid w:val="00F15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1E"/>
  </w:style>
  <w:style w:type="paragraph" w:styleId="2">
    <w:name w:val="heading 2"/>
    <w:basedOn w:val="a"/>
    <w:link w:val="20"/>
    <w:uiPriority w:val="9"/>
    <w:qFormat/>
    <w:rsid w:val="00C105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105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05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052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0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0523"/>
  </w:style>
  <w:style w:type="character" w:styleId="a4">
    <w:name w:val="Strong"/>
    <w:basedOn w:val="a0"/>
    <w:uiPriority w:val="22"/>
    <w:qFormat/>
    <w:rsid w:val="00C10523"/>
    <w:rPr>
      <w:b/>
      <w:bCs/>
    </w:rPr>
  </w:style>
  <w:style w:type="character" w:styleId="a5">
    <w:name w:val="Emphasis"/>
    <w:basedOn w:val="a0"/>
    <w:uiPriority w:val="20"/>
    <w:qFormat/>
    <w:rsid w:val="00C10523"/>
    <w:rPr>
      <w:i/>
      <w:iCs/>
    </w:rPr>
  </w:style>
  <w:style w:type="character" w:styleId="a6">
    <w:name w:val="Hyperlink"/>
    <w:basedOn w:val="a0"/>
    <w:uiPriority w:val="99"/>
    <w:semiHidden/>
    <w:unhideWhenUsed/>
    <w:rsid w:val="00C10523"/>
    <w:rPr>
      <w:color w:val="0000FF"/>
      <w:u w:val="single"/>
    </w:rPr>
  </w:style>
  <w:style w:type="paragraph" w:customStyle="1" w:styleId="Default">
    <w:name w:val="Default"/>
    <w:rsid w:val="00BB72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4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4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8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0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1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10</Pages>
  <Words>2555</Words>
  <Characters>14570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</dc:creator>
  <cp:lastModifiedBy>123</cp:lastModifiedBy>
  <cp:revision>6</cp:revision>
  <cp:lastPrinted>2019-09-13T10:07:00Z</cp:lastPrinted>
  <dcterms:created xsi:type="dcterms:W3CDTF">2015-04-18T21:57:00Z</dcterms:created>
  <dcterms:modified xsi:type="dcterms:W3CDTF">2020-03-17T07:14:00Z</dcterms:modified>
</cp:coreProperties>
</file>