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6" w:rsidRPr="00C301C6" w:rsidRDefault="000D5424" w:rsidP="00C3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Выступление на педсовете </w:t>
      </w:r>
    </w:p>
    <w:p w:rsidR="00BC1C24" w:rsidRPr="00C301C6" w:rsidRDefault="00BC1C24" w:rsidP="00C3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 по математике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в условиях введения ФГОС ООО.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«Учение – это лишь один из лепестков того цветка, который называется воспитанием в широком смысле этого слова. В воспитании всё главное: и урок, и развитие разносторонних интересов детей вне урока, и взаимоотношения воспитанников в коллективе».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ahoma" w:eastAsia="Times New Roman" w:hAnsi="Tahoma" w:cs="Tahom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C30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 Сухомлинский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ФГОС обращает внимание педагогов на значимость организации образовательной деятельности школьников за рамками уроков, важность занятий по интересам, их соответствие образовательным потребностям и возможностям учащихся. Об этом идет речь в документах стандарта начального общего и основного общего образования, где, в частности отмечается: «В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BC1C24" w:rsidRPr="00C301C6" w:rsidRDefault="00BC1C24" w:rsidP="00BC1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учебные курсы, обеспечивающие различные интересы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C24" w:rsidRPr="00C301C6" w:rsidRDefault="00BC1C24" w:rsidP="00BC1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деятельность».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Это означает возрастание роли внеурочной деятельности, в рамках которой создаются новые возможности для самореализации и творческого развития каждого.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Впервые в документах такого уровня уделяется столь значительное внимание деятельности школьников, организуемой за рамками уроков. 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педагогических словарях и энциклопедиях, специальных работах ученых 1920-70-х годов чаще всего встречался термин </w:t>
      </w:r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«внеклассная работа»,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под которым понимаются организованные и целенаправленные занятия с учащимися, проводимые школой для расширения и углубления знаний, умений, навыков развития индивидуальных способностей, а также для проведения ими разумного отдыха. </w:t>
      </w:r>
      <w:proofErr w:type="gramStart"/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>(Педагогический словарь.</w:t>
      </w:r>
      <w:proofErr w:type="gramEnd"/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>М., 1960).</w:t>
      </w:r>
      <w:proofErr w:type="gramEnd"/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Внеклассная работа – это составная часть учебно-воспитательной работы школы, которая организуется во внеурочное время пионерской и комсомольской организациями, другими органами детского самоуправления при активной помощи и тактичном руководстве со стороны педагогов и, прежде всего, классных руководителей и вожатых. </w:t>
      </w:r>
      <w:proofErr w:type="gramStart"/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>(Педагогическая энциклопедия.</w:t>
      </w:r>
      <w:proofErr w:type="gramEnd"/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>М., 1964).</w:t>
      </w:r>
      <w:proofErr w:type="gramEnd"/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педагогической энциклопедии, изданной в 1993 г., внеклассная работа вообще не рассматривается, но раскрывается понятие </w:t>
      </w:r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>«внеурочная работа».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Ее основными задачами называются: создание благоприятных условий для проявления творческих способностей, организация реальных дел, доступных для детей и имеющих конкретный результат, внесение в жизнь ребенка романтики, фантазии, элементов игры, оптимистической перспективы и приподнятости. 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 материалах ФГОС используется понятие </w:t>
      </w:r>
      <w:r w:rsidRPr="00C301C6">
        <w:rPr>
          <w:rFonts w:ascii="Times New Roman" w:eastAsia="Times New Roman" w:hAnsi="Times New Roman" w:cs="Times New Roman"/>
          <w:i/>
          <w:iCs/>
          <w:sz w:val="24"/>
          <w:szCs w:val="24"/>
        </w:rPr>
        <w:t>«внеурочная деятельность»,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которая стала рассматриваться как неотъемлемая часть образовательного процесса, но ее четкого определения в стандарте не дается.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Она характеризуется как образовательная деятельность, осуществляемая в формах, отличных от классно-урочной системы.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>Эта деятельность имеет свои собственные задачи, но, одновременно направлена на достижение планируемых результатов освоения основной образовательной программы.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внеурочной деятельности: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1.Обеспечение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освоения основных образовательных программ общего образования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2. Снижение учебной нагрузки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3. Обеспечение благоприятной адаптации ребёнка в школе;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4. Улучшение условий для развития ребёнка;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5. Учёт возрастных и индивидуальных особенностей обучающихся.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Специфической чертой внеурочной работы по математике, с учетом решаемых в ней дидактических задач, а также возрастных особенностей учащихся, является то, что формы ее организации делятся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постоянные и непостоянные (временные). 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        Постоянные формы внеурочной работы имеют систематический характер. К ним относятся, например, факультатив, математический кружок, творческая группа математиков, научное математическое общество школьников, математическая лаборатория, школа юного математика и др.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Временные формы внеурочной работы приурочены к определенному отрезку учебного года – проведению предметной недели, концу четверти, полугодия и т.д.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 формы выступают в качестве фрагмента учебного процесса, дополняя и оживляя его.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К временным формам относятся, например, математический вечер, математическая олимпиада, математический бой, математический КВН и др. По своей дидактической задаче временные формы имеют в основном диагностический характер. 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внеурочной работы по математике: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на внеурочных занятиях в максимальной мере учесть возможности, запросы и интересы своих учеников. Внеклассная работа по математике дополняет  обязательную учебную работу по предмету и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способствовать более глубокому усвоению учащимися материала, предусмотренного программой.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Одна из основных причин сравнительной плохой успеваемости по математике –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слабый интерес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многих учащихся к этому предмету. Интерес к предмету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зависит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от качества учебной работы на уроке. В то же время с помощью продуманной системы внеурочных занятий можно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значительно повысить интерес школьников к математике.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Наряду с учениками, безразличными к математике, имеются и </w:t>
      </w:r>
      <w:proofErr w:type="gramStart"/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увлекающиеся</w:t>
      </w:r>
      <w:proofErr w:type="gramEnd"/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этим предметом. Они хотели бы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узнать о своем любимом предмете, </w:t>
      </w:r>
      <w:proofErr w:type="spellStart"/>
      <w:r w:rsidRPr="00C301C6">
        <w:rPr>
          <w:rFonts w:ascii="Times New Roman" w:eastAsia="Times New Roman" w:hAnsi="Times New Roman" w:cs="Times New Roman"/>
          <w:sz w:val="24"/>
          <w:szCs w:val="24"/>
        </w:rPr>
        <w:t>порешать</w:t>
      </w:r>
      <w:proofErr w:type="spell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более трудные задачи. Внеурочные занятия с успехом могут быть использованы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углубления знаний учащихся в области программного материала,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>развития их логического мышления, исследовательских навыков, смекалки, привития вкуса к чтению математической литературы, для сообщения учащимся полезных сведений из истории математики.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Внеклассные занятия с учащимися приносят 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большую пользу и самому учителю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>. Чтобы успешно проводить внеклассную работу, учителю приходится постоянно расширять свои познания по математике. Это благотворно сказывается и на качестве его уроков.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      Я считаю, что внеклассная работа по математике в среднем звене должна быть 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массовой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>, охватывать по возможности как можно больше учащихся, так как этот возраст является самым благоприятным в плане развития творческих способностей.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      Во внеурочной деятельности по предмету большие возможности работы с детьми вижу в такой форме как </w:t>
      </w: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научно-исследовательская работа, проектная деятельность.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>Этот вид работы формирует у учащихся творческую активность, приучает к работе с научно-популярной литературой. </w:t>
      </w:r>
    </w:p>
    <w:p w:rsidR="00BC1C24" w:rsidRPr="00C301C6" w:rsidRDefault="00BC1C24" w:rsidP="00BC1C2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Принципы: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выбор оптимальных методов, форм, средств 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наглядность 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последовательность 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доступность 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научность 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учет возрастных особенностей и индивидуальных способностей</w:t>
      </w:r>
      <w:proofErr w:type="gramStart"/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Для меня очень важно, чтобы каждый ребёнок на этом мероприятии работал активно, увлеченно. Внеклассные мероприятия, с одной стороны, позволяют мне вовлечь учеников в творческую деятельность, а с другой – лучше узнать и понять их, оценить индивидуальные особенности каждого. Планируя мероприятие, я учитываю специфику группы, характер учебного материала, возрастные особенности учащихся. Например, для 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lastRenderedPageBreak/>
        <w:t>5-6 классов это конкурсы, викторины, сказк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путешествия; в 7-9 классах – КВН, математическое казино и т.п.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       Недавно была проведена игра и для 5-6-7классов. Она была посвящена истории возникновения чисел и знаков математических действий. Это также было соревнование между командами 5-6-7 классов, в котором задачи выбирались при помощи «математической рулетки».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 игры призваны решать следующие задачи.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Образовательные: 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прочному усвоению учащимися учебного материала; Способствовать расширению кругозора учащихся и др.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Развивающие: 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творческое мышление; Способствовать практическому применению умений и навыков, полученных на уроках и внеклассных занятиях; Способствовать развитию воображения, фантазии, творческих способностей и др.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Воспитательные: </w:t>
      </w:r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воспитанию саморазвивающейся и </w:t>
      </w:r>
      <w:proofErr w:type="spellStart"/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C30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личности; Воспитать нравственные взгляды и убеждения; Способствовать воспитанию самостоятельности и воли в работе и др.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Комплекс универсальных учебных действий (УУД), выполняемых учащимися на уроках и внеурочных занятиях, создает благоприятные условия для реализации требований ФГОС. 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Как на каждом уроке, так и на внеклассном мероприятии в основной и старшей школе можно создать условия для выполнения учащимися всего комплекса УУД, входящих в структуру учебной деятельности.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УУД: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Учатся умению вести диалог на основе равноправных отношений и взаимного уважения, формируют внутреннюю позицию на уровне положительного отношения к образовательному процессу, оценивают себя в социальных ролях: ученик, докладчик, артист, судья.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Проявляют уважительное отношение к одноклассникам, внимание к личности </w:t>
      </w:r>
      <w:proofErr w:type="gramStart"/>
      <w:r w:rsidRPr="00C301C6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C301C6">
        <w:rPr>
          <w:rFonts w:ascii="Times New Roman" w:eastAsia="Times New Roman" w:hAnsi="Times New Roman" w:cs="Times New Roman"/>
          <w:sz w:val="24"/>
          <w:szCs w:val="24"/>
        </w:rPr>
        <w:t>, адекватное межличностное восприятие. Вступают в диалог, участвуют в коллективном обсуждении проблем, учатся владеть монологической и диалогической формами речи.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Развивают навыки познавательной рефлексии как осознания совершаемых действий и мыслительных процессов, овладевают навыками решения проблем, осознанно и произвольно строят речевые высказывания в устной и письменной форме.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Выделяют и осознают то, что уже освоено и что еще подлежит усвоению, осознают качество и уровень усвоения. В диалоге с учителем учатся вырабатывать критерии оценки и определять степень успешности выполнения своей работы и работы всех.</w:t>
      </w:r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sz w:val="24"/>
          <w:szCs w:val="24"/>
        </w:rPr>
        <w:t>Опрос учащихся показал, что это действительно так.</w:t>
      </w:r>
      <w:r w:rsidRPr="00C30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C1C24" w:rsidRPr="00C301C6" w:rsidRDefault="00BC1C24" w:rsidP="00630E9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C30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Результативность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301C6">
        <w:rPr>
          <w:rFonts w:ascii="Times New Roman" w:eastAsia="Times New Roman" w:hAnsi="Times New Roman" w:cs="Times New Roman"/>
          <w:sz w:val="24"/>
          <w:szCs w:val="24"/>
        </w:rPr>
        <w:t>азвивается</w:t>
      </w:r>
      <w:proofErr w:type="spellEnd"/>
      <w:r w:rsidRPr="00C301C6">
        <w:rPr>
          <w:rFonts w:ascii="Times New Roman" w:eastAsia="Times New Roman" w:hAnsi="Times New Roman" w:cs="Times New Roman"/>
          <w:sz w:val="24"/>
          <w:szCs w:val="24"/>
        </w:rPr>
        <w:t xml:space="preserve"> устойчивый интерес к внеклассным мероприятиям;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- появляется потребность в работе с дополнительной литературой, к поиску необходимого материала на интернет-сайтах;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- растет мотивация к участию в исследовательской деятельности, проектах, конкурсах, интеллектуальных играх и т.д.;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- повышается качество подготовки и проведения внеклассных мероприятий;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- выявление и поддержка одаренных детей;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- воспитывается культура общения;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- формируется умение работать в группе. </w:t>
      </w:r>
      <w:proofErr w:type="gramEnd"/>
    </w:p>
    <w:p w:rsidR="00BC1C24" w:rsidRPr="00C301C6" w:rsidRDefault="00BC1C24" w:rsidP="00BC1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30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Заключение. </w:t>
      </w:r>
      <w:r w:rsidRPr="00C301C6">
        <w:rPr>
          <w:rFonts w:ascii="Times New Roman" w:eastAsia="Times New Roman" w:hAnsi="Times New Roman" w:cs="Times New Roman"/>
          <w:sz w:val="24"/>
          <w:szCs w:val="24"/>
        </w:rPr>
        <w:br/>
        <w:t>«Математикой нужно заниматься не ради её приложения, а во имя той духовной прибыли, которая связана с ней» (Платон)</w:t>
      </w:r>
    </w:p>
    <w:p w:rsidR="00991625" w:rsidRPr="00C301C6" w:rsidRDefault="00C301C6" w:rsidP="00C301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1C6">
        <w:rPr>
          <w:rFonts w:ascii="Times New Roman" w:hAnsi="Times New Roman" w:cs="Times New Roman"/>
        </w:rPr>
        <w:t xml:space="preserve">Учитель математики - </w:t>
      </w:r>
      <w:proofErr w:type="gramStart"/>
      <w:r w:rsidRPr="00C301C6">
        <w:rPr>
          <w:rFonts w:ascii="Times New Roman" w:hAnsi="Times New Roman" w:cs="Times New Roman"/>
        </w:rPr>
        <w:t>Непочатых</w:t>
      </w:r>
      <w:proofErr w:type="gramEnd"/>
      <w:r w:rsidRPr="00C301C6">
        <w:rPr>
          <w:rFonts w:ascii="Times New Roman" w:hAnsi="Times New Roman" w:cs="Times New Roman"/>
        </w:rPr>
        <w:t xml:space="preserve"> Е.В.</w:t>
      </w:r>
    </w:p>
    <w:sectPr w:rsidR="00991625" w:rsidRPr="00C301C6" w:rsidSect="00BC1C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abstractNum w:abstractNumId="0">
    <w:nsid w:val="18BD4400"/>
    <w:multiLevelType w:val="multilevel"/>
    <w:tmpl w:val="025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70F0"/>
    <w:multiLevelType w:val="multilevel"/>
    <w:tmpl w:val="129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0FD5"/>
    <w:multiLevelType w:val="multilevel"/>
    <w:tmpl w:val="446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A5BFD"/>
    <w:multiLevelType w:val="multilevel"/>
    <w:tmpl w:val="720A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F26A3"/>
    <w:multiLevelType w:val="multilevel"/>
    <w:tmpl w:val="E39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C24"/>
    <w:rsid w:val="000D5424"/>
    <w:rsid w:val="00630E90"/>
    <w:rsid w:val="0092112C"/>
    <w:rsid w:val="00991625"/>
    <w:rsid w:val="00A95478"/>
    <w:rsid w:val="00BC1C24"/>
    <w:rsid w:val="00C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b-b-sh5">
    <w:name w:val="a-b-b-sh5"/>
    <w:basedOn w:val="a"/>
    <w:rsid w:val="00BC1C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7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3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32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5</cp:revision>
  <cp:lastPrinted>2017-01-18T05:52:00Z</cp:lastPrinted>
  <dcterms:created xsi:type="dcterms:W3CDTF">2017-01-18T04:44:00Z</dcterms:created>
  <dcterms:modified xsi:type="dcterms:W3CDTF">2020-03-17T07:41:00Z</dcterms:modified>
</cp:coreProperties>
</file>