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C0" w:rsidRPr="00007346" w:rsidRDefault="00853CC0" w:rsidP="00853CC0">
      <w:pPr>
        <w:jc w:val="center"/>
        <w:rPr>
          <w:b/>
          <w:sz w:val="28"/>
          <w:szCs w:val="28"/>
        </w:rPr>
      </w:pPr>
      <w:r w:rsidRPr="00007346">
        <w:rPr>
          <w:b/>
          <w:sz w:val="28"/>
          <w:szCs w:val="28"/>
        </w:rPr>
        <w:t>Муниципальное бюджетное общеобразовательное учреждение</w:t>
      </w:r>
    </w:p>
    <w:p w:rsidR="00853CC0" w:rsidRPr="00007346" w:rsidRDefault="00853CC0" w:rsidP="00853CC0">
      <w:pPr>
        <w:jc w:val="center"/>
        <w:rPr>
          <w:b/>
          <w:sz w:val="28"/>
          <w:szCs w:val="28"/>
        </w:rPr>
      </w:pPr>
      <w:r w:rsidRPr="00007346">
        <w:rPr>
          <w:b/>
          <w:sz w:val="28"/>
          <w:szCs w:val="28"/>
        </w:rPr>
        <w:t>«Вознесенская средняя общеобразовательная школа»</w:t>
      </w:r>
    </w:p>
    <w:p w:rsidR="00853CC0" w:rsidRPr="00007346" w:rsidRDefault="00853CC0" w:rsidP="00853CC0">
      <w:pPr>
        <w:jc w:val="center"/>
        <w:rPr>
          <w:sz w:val="28"/>
          <w:szCs w:val="28"/>
        </w:rPr>
      </w:pPr>
    </w:p>
    <w:tbl>
      <w:tblPr>
        <w:tblW w:w="9612" w:type="dxa"/>
        <w:jc w:val="center"/>
        <w:tblInd w:w="-2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4"/>
        <w:gridCol w:w="3409"/>
        <w:gridCol w:w="3239"/>
      </w:tblGrid>
      <w:tr w:rsidR="00853CC0" w:rsidRPr="00007346" w:rsidTr="001D111E">
        <w:trPr>
          <w:trHeight w:val="3245"/>
          <w:jc w:val="center"/>
        </w:trPr>
        <w:tc>
          <w:tcPr>
            <w:tcW w:w="2964" w:type="dxa"/>
          </w:tcPr>
          <w:p w:rsidR="00853CC0" w:rsidRPr="00007346" w:rsidRDefault="00853CC0" w:rsidP="001D111E">
            <w:pPr>
              <w:ind w:left="175" w:hanging="175"/>
            </w:pPr>
            <w:r w:rsidRPr="00007346">
              <w:t>Рассмотрено:</w:t>
            </w:r>
          </w:p>
          <w:p w:rsidR="00853CC0" w:rsidRPr="00007346" w:rsidRDefault="00853CC0" w:rsidP="001D111E">
            <w:pPr>
              <w:ind w:left="175" w:hanging="175"/>
            </w:pPr>
            <w:r w:rsidRPr="00007346">
              <w:t>на педагогическом совете</w:t>
            </w:r>
          </w:p>
          <w:p w:rsidR="00853CC0" w:rsidRPr="00007346" w:rsidRDefault="00853CC0" w:rsidP="001D111E">
            <w:pPr>
              <w:ind w:left="175" w:hanging="175"/>
            </w:pPr>
            <w:r w:rsidRPr="00007346">
              <w:t xml:space="preserve">Протокол № 1      </w:t>
            </w:r>
          </w:p>
          <w:p w:rsidR="00853CC0" w:rsidRPr="00007346" w:rsidRDefault="00BC0EC8" w:rsidP="001D111E">
            <w:pPr>
              <w:ind w:left="175" w:hanging="175"/>
            </w:pPr>
            <w:r>
              <w:t xml:space="preserve"> от  « ___»_______  2020</w:t>
            </w:r>
            <w:r w:rsidR="00853CC0" w:rsidRPr="00007346">
              <w:t>г.</w:t>
            </w:r>
          </w:p>
          <w:p w:rsidR="00853CC0" w:rsidRPr="00007346" w:rsidRDefault="00853CC0" w:rsidP="001D111E">
            <w:pPr>
              <w:ind w:left="175" w:hanging="175"/>
            </w:pPr>
          </w:p>
        </w:tc>
        <w:tc>
          <w:tcPr>
            <w:tcW w:w="3409" w:type="dxa"/>
          </w:tcPr>
          <w:p w:rsidR="00853CC0" w:rsidRPr="00007346" w:rsidRDefault="00853CC0" w:rsidP="001D111E">
            <w:pPr>
              <w:ind w:left="175" w:hanging="175"/>
            </w:pPr>
            <w:r w:rsidRPr="00007346">
              <w:t>Согласовано:</w:t>
            </w:r>
          </w:p>
          <w:p w:rsidR="00853CC0" w:rsidRPr="00007346" w:rsidRDefault="00853CC0" w:rsidP="001D111E">
            <w:pPr>
              <w:ind w:left="175" w:hanging="175"/>
            </w:pPr>
            <w:r w:rsidRPr="00007346">
              <w:t>Зам.</w:t>
            </w:r>
            <w:r>
              <w:t xml:space="preserve"> </w:t>
            </w:r>
            <w:r w:rsidRPr="00007346">
              <w:t>директора по УВР</w:t>
            </w:r>
          </w:p>
          <w:p w:rsidR="00853CC0" w:rsidRPr="00007346" w:rsidRDefault="00853CC0" w:rsidP="001D111E">
            <w:pPr>
              <w:ind w:left="175" w:hanging="175"/>
            </w:pPr>
            <w:r w:rsidRPr="00007346">
              <w:t xml:space="preserve">__________ </w:t>
            </w:r>
          </w:p>
          <w:p w:rsidR="00853CC0" w:rsidRPr="00007346" w:rsidRDefault="00853CC0" w:rsidP="001D111E">
            <w:pPr>
              <w:ind w:left="175" w:hanging="175"/>
            </w:pPr>
          </w:p>
          <w:p w:rsidR="00853CC0" w:rsidRPr="00007346" w:rsidRDefault="00853CC0" w:rsidP="001D111E">
            <w:pPr>
              <w:ind w:left="175" w:hanging="175"/>
            </w:pPr>
            <w:r w:rsidRPr="00007346">
              <w:t>«___»___________</w:t>
            </w:r>
            <w:r w:rsidR="00BC0EC8">
              <w:t>__2020</w:t>
            </w:r>
            <w:r w:rsidRPr="00007346">
              <w:t>г.</w:t>
            </w:r>
          </w:p>
        </w:tc>
        <w:tc>
          <w:tcPr>
            <w:tcW w:w="3239" w:type="dxa"/>
          </w:tcPr>
          <w:p w:rsidR="00853CC0" w:rsidRPr="00007346" w:rsidRDefault="00853CC0" w:rsidP="001D111E">
            <w:pPr>
              <w:ind w:left="175" w:hanging="175"/>
            </w:pPr>
            <w:r w:rsidRPr="00007346">
              <w:t>Утверждаю:</w:t>
            </w:r>
          </w:p>
          <w:p w:rsidR="00853CC0" w:rsidRPr="00007346" w:rsidRDefault="00853CC0" w:rsidP="001D111E">
            <w:pPr>
              <w:ind w:left="175" w:hanging="175"/>
            </w:pPr>
            <w:r w:rsidRPr="00007346">
              <w:t xml:space="preserve">Директор </w:t>
            </w:r>
          </w:p>
          <w:p w:rsidR="00853CC0" w:rsidRPr="00007346" w:rsidRDefault="00853CC0" w:rsidP="001D111E">
            <w:pPr>
              <w:ind w:left="175" w:hanging="175"/>
            </w:pPr>
            <w:r w:rsidRPr="00007346">
              <w:t>МБОУ «Вознесенская СОШ»</w:t>
            </w:r>
          </w:p>
          <w:p w:rsidR="00853CC0" w:rsidRPr="00007346" w:rsidRDefault="00853CC0" w:rsidP="001D111E">
            <w:pPr>
              <w:ind w:left="175" w:hanging="175"/>
            </w:pPr>
            <w:r w:rsidRPr="00007346">
              <w:t>___________ Тимошина Н.С.</w:t>
            </w:r>
          </w:p>
          <w:p w:rsidR="00853CC0" w:rsidRPr="00007346" w:rsidRDefault="00853CC0" w:rsidP="001D111E">
            <w:pPr>
              <w:ind w:left="175" w:hanging="175"/>
            </w:pPr>
            <w:r w:rsidRPr="00007346">
              <w:t>Приказ № ____</w:t>
            </w:r>
            <w:r>
              <w:t>__________</w:t>
            </w:r>
          </w:p>
          <w:p w:rsidR="00853CC0" w:rsidRPr="00007346" w:rsidRDefault="00BC0EC8" w:rsidP="001D111E">
            <w:pPr>
              <w:ind w:left="175" w:hanging="175"/>
            </w:pPr>
            <w:r>
              <w:t>от «____»___________2020</w:t>
            </w:r>
            <w:r w:rsidR="00853CC0" w:rsidRPr="00007346">
              <w:t>г.</w:t>
            </w:r>
          </w:p>
          <w:p w:rsidR="00853CC0" w:rsidRPr="00007346" w:rsidRDefault="00853CC0" w:rsidP="001D111E">
            <w:pPr>
              <w:ind w:left="175" w:hanging="175"/>
            </w:pPr>
          </w:p>
        </w:tc>
      </w:tr>
    </w:tbl>
    <w:p w:rsidR="00853CC0" w:rsidRDefault="00853CC0" w:rsidP="00853CC0">
      <w:pPr>
        <w:rPr>
          <w:sz w:val="28"/>
          <w:szCs w:val="28"/>
        </w:rPr>
      </w:pPr>
    </w:p>
    <w:p w:rsidR="00853CC0" w:rsidRDefault="00853CC0" w:rsidP="00853CC0">
      <w:pPr>
        <w:rPr>
          <w:sz w:val="28"/>
          <w:szCs w:val="28"/>
        </w:rPr>
      </w:pPr>
    </w:p>
    <w:p w:rsidR="00853CC0" w:rsidRDefault="00853CC0" w:rsidP="00853CC0">
      <w:pPr>
        <w:rPr>
          <w:sz w:val="28"/>
          <w:szCs w:val="28"/>
        </w:rPr>
      </w:pPr>
    </w:p>
    <w:p w:rsidR="00853CC0" w:rsidRDefault="00853CC0" w:rsidP="00853CC0">
      <w:pPr>
        <w:rPr>
          <w:sz w:val="28"/>
          <w:szCs w:val="28"/>
        </w:rPr>
      </w:pPr>
    </w:p>
    <w:p w:rsidR="00853CC0" w:rsidRDefault="00853CC0" w:rsidP="00853CC0">
      <w:pPr>
        <w:rPr>
          <w:sz w:val="28"/>
          <w:szCs w:val="28"/>
        </w:rPr>
      </w:pPr>
    </w:p>
    <w:p w:rsidR="00853CC0" w:rsidRPr="00007346" w:rsidRDefault="00853CC0" w:rsidP="00853CC0">
      <w:pPr>
        <w:rPr>
          <w:sz w:val="28"/>
          <w:szCs w:val="28"/>
        </w:rPr>
      </w:pPr>
    </w:p>
    <w:p w:rsidR="00853CC0" w:rsidRPr="00007346" w:rsidRDefault="00853CC0" w:rsidP="00853CC0">
      <w:pPr>
        <w:jc w:val="center"/>
        <w:rPr>
          <w:sz w:val="28"/>
          <w:szCs w:val="28"/>
        </w:rPr>
      </w:pPr>
      <w:r w:rsidRPr="00007346">
        <w:rPr>
          <w:sz w:val="28"/>
          <w:szCs w:val="28"/>
        </w:rPr>
        <w:t>РАБОЧАЯ    ПРОГРАММА</w:t>
      </w:r>
    </w:p>
    <w:p w:rsidR="00853CC0" w:rsidRPr="00007346" w:rsidRDefault="007E176A" w:rsidP="007E176A">
      <w:pPr>
        <w:jc w:val="center"/>
        <w:rPr>
          <w:sz w:val="28"/>
          <w:szCs w:val="28"/>
        </w:rPr>
      </w:pPr>
      <w:r>
        <w:rPr>
          <w:sz w:val="28"/>
          <w:szCs w:val="28"/>
        </w:rPr>
        <w:t>по курсу «</w:t>
      </w:r>
      <w:r w:rsidR="00646287">
        <w:rPr>
          <w:sz w:val="28"/>
          <w:szCs w:val="28"/>
        </w:rPr>
        <w:t>Технология</w:t>
      </w:r>
      <w:r>
        <w:rPr>
          <w:sz w:val="28"/>
          <w:szCs w:val="28"/>
        </w:rPr>
        <w:t xml:space="preserve">» </w:t>
      </w:r>
    </w:p>
    <w:p w:rsidR="00853CC0" w:rsidRDefault="006C33C3" w:rsidP="00853CC0">
      <w:pPr>
        <w:jc w:val="center"/>
        <w:rPr>
          <w:sz w:val="28"/>
          <w:szCs w:val="28"/>
        </w:rPr>
      </w:pPr>
      <w:r>
        <w:rPr>
          <w:sz w:val="28"/>
          <w:szCs w:val="28"/>
        </w:rPr>
        <w:t>для 7А класса ОВЗ</w:t>
      </w:r>
      <w:r w:rsidR="00853CC0">
        <w:rPr>
          <w:sz w:val="28"/>
          <w:szCs w:val="28"/>
        </w:rPr>
        <w:t xml:space="preserve"> </w:t>
      </w:r>
    </w:p>
    <w:p w:rsidR="00853CC0" w:rsidRPr="00007346" w:rsidRDefault="00BC0EC8" w:rsidP="00853CC0">
      <w:pPr>
        <w:jc w:val="center"/>
        <w:rPr>
          <w:sz w:val="28"/>
          <w:szCs w:val="28"/>
        </w:rPr>
      </w:pPr>
      <w:r>
        <w:rPr>
          <w:sz w:val="28"/>
          <w:szCs w:val="28"/>
        </w:rPr>
        <w:t>на 2020-2021</w:t>
      </w:r>
      <w:r w:rsidR="00853CC0" w:rsidRPr="00007346">
        <w:rPr>
          <w:sz w:val="28"/>
          <w:szCs w:val="28"/>
        </w:rPr>
        <w:t xml:space="preserve"> учебный год.</w:t>
      </w:r>
    </w:p>
    <w:tbl>
      <w:tblPr>
        <w:tblW w:w="0" w:type="auto"/>
        <w:tblLook w:val="04A0"/>
      </w:tblPr>
      <w:tblGrid>
        <w:gridCol w:w="4561"/>
        <w:gridCol w:w="5010"/>
      </w:tblGrid>
      <w:tr w:rsidR="00853CC0" w:rsidRPr="00007346" w:rsidTr="001D111E">
        <w:trPr>
          <w:trHeight w:val="3973"/>
        </w:trPr>
        <w:tc>
          <w:tcPr>
            <w:tcW w:w="4561" w:type="dxa"/>
          </w:tcPr>
          <w:p w:rsidR="00853CC0" w:rsidRPr="00007346" w:rsidRDefault="00853CC0" w:rsidP="001D111E">
            <w:pPr>
              <w:rPr>
                <w:sz w:val="28"/>
                <w:szCs w:val="28"/>
              </w:rPr>
            </w:pPr>
          </w:p>
        </w:tc>
        <w:tc>
          <w:tcPr>
            <w:tcW w:w="5010" w:type="dxa"/>
            <w:hideMark/>
          </w:tcPr>
          <w:p w:rsidR="00853CC0" w:rsidRPr="00007346" w:rsidRDefault="00853CC0" w:rsidP="001D111E">
            <w:pPr>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Default="00853CC0" w:rsidP="001D111E">
            <w:pPr>
              <w:jc w:val="right"/>
              <w:rPr>
                <w:sz w:val="28"/>
                <w:szCs w:val="28"/>
              </w:rPr>
            </w:pPr>
          </w:p>
          <w:p w:rsidR="00853CC0" w:rsidRPr="00007346" w:rsidRDefault="00853CC0" w:rsidP="00853CC0">
            <w:pPr>
              <w:rPr>
                <w:sz w:val="28"/>
                <w:szCs w:val="28"/>
              </w:rPr>
            </w:pPr>
          </w:p>
          <w:p w:rsidR="00853CC0" w:rsidRPr="00007346" w:rsidRDefault="00853CC0" w:rsidP="001D111E">
            <w:pPr>
              <w:rPr>
                <w:sz w:val="28"/>
                <w:szCs w:val="28"/>
              </w:rPr>
            </w:pPr>
          </w:p>
          <w:p w:rsidR="00853CC0" w:rsidRPr="00007346" w:rsidRDefault="00853CC0" w:rsidP="001D111E">
            <w:pPr>
              <w:jc w:val="right"/>
              <w:rPr>
                <w:sz w:val="28"/>
                <w:szCs w:val="28"/>
              </w:rPr>
            </w:pPr>
            <w:r w:rsidRPr="00007346">
              <w:rPr>
                <w:sz w:val="28"/>
                <w:szCs w:val="28"/>
              </w:rPr>
              <w:t>Программу составил:</w:t>
            </w:r>
          </w:p>
          <w:p w:rsidR="00853CC0" w:rsidRPr="00007346" w:rsidRDefault="00853CC0" w:rsidP="001D111E">
            <w:pPr>
              <w:jc w:val="right"/>
              <w:rPr>
                <w:sz w:val="28"/>
                <w:szCs w:val="28"/>
              </w:rPr>
            </w:pPr>
            <w:r w:rsidRPr="00007346">
              <w:rPr>
                <w:sz w:val="28"/>
                <w:szCs w:val="28"/>
              </w:rPr>
              <w:t>Свинцов. А. А.</w:t>
            </w:r>
          </w:p>
          <w:p w:rsidR="00853CC0" w:rsidRPr="00007346" w:rsidRDefault="00853CC0" w:rsidP="001D111E">
            <w:pPr>
              <w:jc w:val="right"/>
              <w:rPr>
                <w:sz w:val="28"/>
                <w:szCs w:val="28"/>
              </w:rPr>
            </w:pPr>
          </w:p>
          <w:p w:rsidR="00853CC0" w:rsidRPr="00007346" w:rsidRDefault="00853CC0" w:rsidP="001D111E">
            <w:pPr>
              <w:jc w:val="right"/>
              <w:rPr>
                <w:sz w:val="28"/>
                <w:szCs w:val="28"/>
              </w:rPr>
            </w:pPr>
            <w:r w:rsidRPr="00007346">
              <w:rPr>
                <w:sz w:val="28"/>
                <w:szCs w:val="28"/>
              </w:rPr>
              <w:t xml:space="preserve"> </w:t>
            </w:r>
          </w:p>
        </w:tc>
      </w:tr>
    </w:tbl>
    <w:p w:rsidR="00853CC0" w:rsidRDefault="00853CC0" w:rsidP="00853CC0">
      <w:pPr>
        <w:rPr>
          <w:sz w:val="28"/>
          <w:szCs w:val="28"/>
        </w:rPr>
      </w:pPr>
    </w:p>
    <w:p w:rsidR="00853CC0" w:rsidRDefault="00853CC0" w:rsidP="00853CC0">
      <w:pPr>
        <w:rPr>
          <w:sz w:val="28"/>
          <w:szCs w:val="28"/>
        </w:rPr>
      </w:pPr>
    </w:p>
    <w:p w:rsidR="00853CC0" w:rsidRDefault="00853CC0" w:rsidP="00853CC0">
      <w:pPr>
        <w:rPr>
          <w:sz w:val="28"/>
          <w:szCs w:val="28"/>
        </w:rPr>
      </w:pPr>
    </w:p>
    <w:p w:rsidR="00853CC0" w:rsidRDefault="00853CC0" w:rsidP="00853CC0">
      <w:pPr>
        <w:jc w:val="center"/>
        <w:rPr>
          <w:sz w:val="28"/>
          <w:szCs w:val="28"/>
        </w:rPr>
      </w:pPr>
    </w:p>
    <w:p w:rsidR="00853CC0" w:rsidRDefault="00853CC0" w:rsidP="00853CC0">
      <w:pPr>
        <w:jc w:val="center"/>
        <w:rPr>
          <w:sz w:val="28"/>
          <w:szCs w:val="28"/>
        </w:rPr>
      </w:pPr>
      <w:proofErr w:type="gramStart"/>
      <w:r w:rsidRPr="00007346">
        <w:rPr>
          <w:sz w:val="28"/>
          <w:szCs w:val="28"/>
        </w:rPr>
        <w:t>с</w:t>
      </w:r>
      <w:proofErr w:type="gramEnd"/>
      <w:r w:rsidRPr="00007346">
        <w:rPr>
          <w:sz w:val="28"/>
          <w:szCs w:val="28"/>
        </w:rPr>
        <w:t>. Вознесенка, 2</w:t>
      </w:r>
      <w:r w:rsidR="00BC0EC8">
        <w:rPr>
          <w:sz w:val="28"/>
          <w:szCs w:val="28"/>
        </w:rPr>
        <w:t>020</w:t>
      </w:r>
      <w:r w:rsidRPr="00007346">
        <w:rPr>
          <w:sz w:val="28"/>
          <w:szCs w:val="28"/>
        </w:rPr>
        <w:t>г.</w:t>
      </w:r>
    </w:p>
    <w:p w:rsidR="008E4A9A" w:rsidRDefault="008E4A9A" w:rsidP="00853CC0">
      <w:pPr>
        <w:jc w:val="center"/>
        <w:rPr>
          <w:sz w:val="28"/>
          <w:szCs w:val="28"/>
        </w:rPr>
      </w:pPr>
    </w:p>
    <w:p w:rsidR="008E4A9A" w:rsidRDefault="008E4A9A" w:rsidP="00853CC0">
      <w:pPr>
        <w:jc w:val="center"/>
        <w:rPr>
          <w:sz w:val="28"/>
          <w:szCs w:val="28"/>
        </w:rPr>
      </w:pPr>
    </w:p>
    <w:p w:rsidR="008E4A9A" w:rsidRDefault="008E4A9A" w:rsidP="00853CC0">
      <w:pPr>
        <w:jc w:val="center"/>
        <w:rPr>
          <w:sz w:val="28"/>
          <w:szCs w:val="28"/>
        </w:rPr>
      </w:pPr>
    </w:p>
    <w:p w:rsidR="00853CC0" w:rsidRDefault="00853CC0" w:rsidP="00853CC0">
      <w:pPr>
        <w:autoSpaceDE w:val="0"/>
        <w:autoSpaceDN w:val="0"/>
        <w:adjustRightInd w:val="0"/>
        <w:ind w:firstLine="709"/>
        <w:jc w:val="both"/>
        <w:rPr>
          <w:sz w:val="28"/>
          <w:szCs w:val="28"/>
        </w:rPr>
      </w:pPr>
      <w:r w:rsidRPr="00181FBC">
        <w:rPr>
          <w:sz w:val="28"/>
          <w:szCs w:val="28"/>
        </w:rPr>
        <w:lastRenderedPageBreak/>
        <w:t>Рабочая программа  рассчитана на 68 учебных часов (2 часа в неделю).</w:t>
      </w:r>
    </w:p>
    <w:p w:rsidR="00853CC0" w:rsidRDefault="00853CC0" w:rsidP="00853CC0">
      <w:pPr>
        <w:pStyle w:val="a6"/>
        <w:rPr>
          <w:b/>
          <w:sz w:val="28"/>
          <w:szCs w:val="28"/>
        </w:rPr>
      </w:pPr>
    </w:p>
    <w:p w:rsidR="00C458AD" w:rsidRPr="00A37414" w:rsidRDefault="00C458AD" w:rsidP="00B836DB">
      <w:pPr>
        <w:suppressAutoHyphens/>
        <w:jc w:val="center"/>
        <w:rPr>
          <w:rFonts w:eastAsia="Calibri"/>
          <w:sz w:val="20"/>
          <w:szCs w:val="20"/>
          <w:lang w:eastAsia="ar-SA"/>
        </w:rPr>
      </w:pPr>
    </w:p>
    <w:p w:rsidR="004407A2" w:rsidRPr="00A37414" w:rsidRDefault="00A37414" w:rsidP="00336B97">
      <w:pPr>
        <w:pStyle w:val="c7"/>
        <w:numPr>
          <w:ilvl w:val="0"/>
          <w:numId w:val="34"/>
        </w:numPr>
        <w:shd w:val="clear" w:color="auto" w:fill="FFFFFF"/>
        <w:spacing w:before="0" w:beforeAutospacing="0" w:after="0" w:afterAutospacing="0" w:line="276" w:lineRule="auto"/>
        <w:jc w:val="center"/>
        <w:rPr>
          <w:rStyle w:val="c20"/>
          <w:b/>
          <w:bCs/>
          <w:i/>
          <w:iCs/>
          <w:color w:val="000000"/>
          <w:sz w:val="28"/>
          <w:szCs w:val="28"/>
        </w:rPr>
      </w:pPr>
      <w:r w:rsidRPr="00A37414">
        <w:rPr>
          <w:rStyle w:val="c20"/>
          <w:b/>
          <w:bCs/>
          <w:iCs/>
          <w:color w:val="000000"/>
          <w:sz w:val="28"/>
          <w:szCs w:val="28"/>
        </w:rPr>
        <w:t>Результаты освоения курса внеурочной деятельности</w:t>
      </w:r>
    </w:p>
    <w:p w:rsidR="00A37414" w:rsidRPr="00A37414" w:rsidRDefault="00A37414" w:rsidP="00A37414">
      <w:pPr>
        <w:pStyle w:val="c7"/>
        <w:shd w:val="clear" w:color="auto" w:fill="FFFFFF"/>
        <w:spacing w:before="0" w:beforeAutospacing="0" w:after="0" w:afterAutospacing="0" w:line="276" w:lineRule="auto"/>
        <w:jc w:val="both"/>
        <w:rPr>
          <w:rStyle w:val="c20"/>
          <w:b/>
          <w:bCs/>
          <w:i/>
          <w:iCs/>
          <w:color w:val="000000"/>
          <w:sz w:val="28"/>
          <w:szCs w:val="28"/>
        </w:rPr>
      </w:pPr>
    </w:p>
    <w:p w:rsidR="00FE76E0" w:rsidRPr="00A37414" w:rsidRDefault="004407A2" w:rsidP="00595246">
      <w:pPr>
        <w:pStyle w:val="c11"/>
        <w:shd w:val="clear" w:color="auto" w:fill="FFFFFF"/>
        <w:spacing w:before="0" w:beforeAutospacing="0" w:after="0" w:afterAutospacing="0" w:line="276" w:lineRule="auto"/>
        <w:ind w:firstLine="709"/>
        <w:jc w:val="both"/>
        <w:rPr>
          <w:rStyle w:val="c0"/>
          <w:color w:val="000000"/>
          <w:sz w:val="28"/>
          <w:szCs w:val="28"/>
        </w:rPr>
      </w:pPr>
      <w:r w:rsidRPr="00A37414">
        <w:rPr>
          <w:rStyle w:val="c28"/>
          <w:b/>
          <w:bCs/>
          <w:color w:val="000000"/>
          <w:sz w:val="28"/>
          <w:szCs w:val="28"/>
        </w:rPr>
        <w:t>Личностные результаты:</w:t>
      </w:r>
      <w:r w:rsidRPr="00A37414">
        <w:rPr>
          <w:rStyle w:val="c0"/>
          <w:color w:val="000000"/>
          <w:sz w:val="28"/>
          <w:szCs w:val="28"/>
        </w:rPr>
        <w:t>        </w:t>
      </w:r>
    </w:p>
    <w:p w:rsidR="004407A2" w:rsidRPr="00A37414" w:rsidRDefault="004407A2"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формирование целостного мировоззрения, соответствующего современному уровню развития науки и техники; проявление познавательной активности в области технической и технологической деятельности;</w:t>
      </w:r>
    </w:p>
    <w:p w:rsidR="004407A2" w:rsidRPr="00A37414" w:rsidRDefault="004407A2"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 xml:space="preserve">формирование ответственного отношения к работе, готовности и </w:t>
      </w:r>
      <w:r w:rsidR="00853CC0" w:rsidRPr="00A37414">
        <w:rPr>
          <w:rStyle w:val="c0"/>
          <w:color w:val="000000"/>
          <w:sz w:val="28"/>
          <w:szCs w:val="28"/>
        </w:rPr>
        <w:t>способности,</w:t>
      </w:r>
      <w:r w:rsidRPr="00A37414">
        <w:rPr>
          <w:rStyle w:val="c0"/>
          <w:color w:val="000000"/>
          <w:sz w:val="28"/>
          <w:szCs w:val="28"/>
        </w:rPr>
        <w:t xml:space="preserve"> обучающихся к саморазвитию; овладение элементами организации умственного и физического труда;</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самооценка умственных и физических способностей при трудовой деятельности в сфере моделирования и конструирования;</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1D111E">
        <w:rPr>
          <w:rStyle w:val="c0"/>
          <w:color w:val="000000"/>
          <w:sz w:val="28"/>
          <w:szCs w:val="28"/>
        </w:rPr>
        <w:t xml:space="preserve"> </w:t>
      </w:r>
      <w:r w:rsidR="00781D29">
        <w:rPr>
          <w:rStyle w:val="c0"/>
          <w:color w:val="000000"/>
          <w:sz w:val="28"/>
          <w:szCs w:val="28"/>
        </w:rPr>
        <w:t xml:space="preserve"> </w:t>
      </w:r>
      <w:r w:rsidRPr="00A37414">
        <w:rPr>
          <w:rStyle w:val="c0"/>
          <w:color w:val="000000"/>
          <w:sz w:val="28"/>
          <w:szCs w:val="28"/>
        </w:rPr>
        <w:t>развитие трудолюбия и ответственности за результаты своей деятельности;</w:t>
      </w:r>
    </w:p>
    <w:p w:rsidR="004407A2" w:rsidRPr="00A37414" w:rsidRDefault="004407A2" w:rsidP="00781D29">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781D29">
        <w:rPr>
          <w:rStyle w:val="c0"/>
          <w:color w:val="000000"/>
          <w:sz w:val="28"/>
          <w:szCs w:val="28"/>
        </w:rPr>
        <w:t xml:space="preserve"> </w:t>
      </w:r>
      <w:r w:rsidRPr="00A37414">
        <w:rPr>
          <w:rStyle w:val="c0"/>
          <w:color w:val="000000"/>
          <w:sz w:val="28"/>
          <w:szCs w:val="28"/>
        </w:rPr>
        <w:t>осознанный выбор и построение дальнейшей индивидуальной траектории развития на базе осознанного ориентирования в мире технического творчества, а также на основе формирования уважительного отношения к труду;</w:t>
      </w:r>
    </w:p>
    <w:p w:rsidR="004407A2" w:rsidRPr="00A37414" w:rsidRDefault="004407A2" w:rsidP="00781D29">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781D29">
        <w:rPr>
          <w:rStyle w:val="c0"/>
          <w:color w:val="000000"/>
          <w:sz w:val="28"/>
          <w:szCs w:val="28"/>
        </w:rPr>
        <w:t xml:space="preserve"> </w:t>
      </w:r>
      <w:r w:rsidRPr="00A37414">
        <w:rPr>
          <w:rStyle w:val="c0"/>
          <w:color w:val="000000"/>
          <w:sz w:val="28"/>
          <w:szCs w:val="28"/>
        </w:rPr>
        <w:t>осознание необходимости общественно полезного труда как условия безопасной и эффективной социализации;</w:t>
      </w:r>
    </w:p>
    <w:p w:rsidR="004407A2" w:rsidRPr="00A37414" w:rsidRDefault="004407A2"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с учётом общности интересов и возможностей членов трудового коллектива;</w:t>
      </w:r>
    </w:p>
    <w:p w:rsidR="00781D29" w:rsidRDefault="004407A2" w:rsidP="00781D29">
      <w:pPr>
        <w:pStyle w:val="c11"/>
        <w:shd w:val="clear" w:color="auto" w:fill="FFFFFF"/>
        <w:spacing w:before="0" w:beforeAutospacing="0" w:after="0" w:afterAutospacing="0" w:line="276" w:lineRule="auto"/>
        <w:ind w:firstLine="709"/>
        <w:jc w:val="both"/>
        <w:rPr>
          <w:rStyle w:val="c0"/>
          <w:color w:val="000000"/>
          <w:sz w:val="28"/>
          <w:szCs w:val="28"/>
        </w:rPr>
      </w:pPr>
      <w:r w:rsidRPr="00A37414">
        <w:rPr>
          <w:rStyle w:val="c0"/>
          <w:color w:val="000000"/>
          <w:sz w:val="28"/>
          <w:szCs w:val="28"/>
        </w:rPr>
        <w:t>проявление технико-технологического и экономического мышления при организации своей деятельности</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формирование бережного отношения к природным и хозяйственным ресурсам;</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развитие эстетического сознания; формирование индивидуально-личностных позиций учащихся.</w:t>
      </w:r>
    </w:p>
    <w:p w:rsidR="00781D29" w:rsidRDefault="004407A2" w:rsidP="00595246">
      <w:pPr>
        <w:pStyle w:val="c11"/>
        <w:shd w:val="clear" w:color="auto" w:fill="FFFFFF"/>
        <w:spacing w:before="0" w:beforeAutospacing="0" w:after="0" w:afterAutospacing="0" w:line="276" w:lineRule="auto"/>
        <w:ind w:firstLine="709"/>
        <w:jc w:val="both"/>
        <w:rPr>
          <w:color w:val="000000"/>
          <w:sz w:val="28"/>
          <w:szCs w:val="28"/>
        </w:rPr>
      </w:pPr>
      <w:proofErr w:type="spellStart"/>
      <w:r w:rsidRPr="00A37414">
        <w:rPr>
          <w:rStyle w:val="c28"/>
          <w:b/>
          <w:bCs/>
          <w:color w:val="000000"/>
          <w:sz w:val="28"/>
          <w:szCs w:val="28"/>
        </w:rPr>
        <w:t>Метапредметные</w:t>
      </w:r>
      <w:proofErr w:type="spellEnd"/>
      <w:r w:rsidRPr="00A37414">
        <w:rPr>
          <w:rStyle w:val="c28"/>
          <w:b/>
          <w:bCs/>
          <w:color w:val="000000"/>
          <w:sz w:val="28"/>
          <w:szCs w:val="28"/>
        </w:rPr>
        <w:t xml:space="preserve"> результаты:</w:t>
      </w:r>
      <w:r w:rsidRPr="00A37414">
        <w:rPr>
          <w:rStyle w:val="c0"/>
          <w:color w:val="000000"/>
          <w:sz w:val="28"/>
          <w:szCs w:val="28"/>
        </w:rPr>
        <w:t> </w:t>
      </w:r>
    </w:p>
    <w:p w:rsidR="004407A2" w:rsidRPr="00A37414" w:rsidRDefault="004407A2"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самостоятельное определение цели своей работы, постановка и формулировка для себя новых задач;</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алгоритмизированное планирование процесса познавательно-трудовой деятельности;</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определение адекватных имеющимся организационным и материально-техническим условиям способов решения трудовой задачи на основе заданных алгоритмов;</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lastRenderedPageBreak/>
        <w:t>       </w:t>
      </w:r>
      <w:r w:rsidR="001D111E">
        <w:rPr>
          <w:rStyle w:val="c0"/>
          <w:color w:val="000000"/>
          <w:sz w:val="28"/>
          <w:szCs w:val="28"/>
        </w:rPr>
        <w:t xml:space="preserve"> </w:t>
      </w:r>
      <w:r w:rsidRPr="00A37414">
        <w:rPr>
          <w:rStyle w:val="c0"/>
          <w:color w:val="000000"/>
          <w:sz w:val="28"/>
          <w:szCs w:val="28"/>
        </w:rPr>
        <w:t>комбинирование известных алгоритмов технического и технологического творчества; поиск новых решений возникшей технической или организационной проблемы;</w:t>
      </w:r>
    </w:p>
    <w:p w:rsidR="004407A2" w:rsidRPr="00A37414" w:rsidRDefault="004407A2"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проектирование и создание объектов; самостоятельная организация и выполнение различных работ по созданию изделий и продуктов;</w:t>
      </w:r>
    </w:p>
    <w:p w:rsidR="00781D29" w:rsidRDefault="004407A2" w:rsidP="00781D29">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781D29">
        <w:rPr>
          <w:rStyle w:val="c0"/>
          <w:color w:val="000000"/>
          <w:sz w:val="28"/>
          <w:szCs w:val="28"/>
        </w:rPr>
        <w:t xml:space="preserve"> </w:t>
      </w:r>
      <w:r w:rsidRPr="00A37414">
        <w:rPr>
          <w:rStyle w:val="c0"/>
          <w:color w:val="000000"/>
          <w:sz w:val="28"/>
          <w:szCs w:val="28"/>
        </w:rPr>
        <w:t> моделирование технических объектов; проявление инновационного подхода к решению практических задач в процессе моделирования изделия;</w:t>
      </w:r>
    </w:p>
    <w:p w:rsidR="004407A2" w:rsidRPr="00A37414" w:rsidRDefault="001D111E" w:rsidP="00781D29">
      <w:pPr>
        <w:pStyle w:val="c11"/>
        <w:shd w:val="clear" w:color="auto" w:fill="FFFFFF"/>
        <w:tabs>
          <w:tab w:val="left" w:pos="709"/>
        </w:tabs>
        <w:spacing w:before="0" w:beforeAutospacing="0" w:after="0" w:afterAutospacing="0" w:line="276" w:lineRule="auto"/>
        <w:ind w:firstLine="709"/>
        <w:jc w:val="both"/>
        <w:rPr>
          <w:color w:val="000000"/>
          <w:sz w:val="28"/>
          <w:szCs w:val="28"/>
        </w:rPr>
      </w:pPr>
      <w:r>
        <w:rPr>
          <w:rStyle w:val="c0"/>
          <w:color w:val="000000"/>
          <w:sz w:val="28"/>
          <w:szCs w:val="28"/>
        </w:rPr>
        <w:t xml:space="preserve"> </w:t>
      </w:r>
      <w:r w:rsidR="004407A2" w:rsidRPr="00A37414">
        <w:rPr>
          <w:rStyle w:val="c0"/>
          <w:color w:val="000000"/>
          <w:sz w:val="28"/>
          <w:szCs w:val="28"/>
        </w:rPr>
        <w:t>осознанное использование речевых сре</w:t>
      </w:r>
      <w:proofErr w:type="gramStart"/>
      <w:r w:rsidR="004407A2" w:rsidRPr="00A37414">
        <w:rPr>
          <w:rStyle w:val="c0"/>
          <w:color w:val="000000"/>
          <w:sz w:val="28"/>
          <w:szCs w:val="28"/>
        </w:rPr>
        <w:t>дств в с</w:t>
      </w:r>
      <w:proofErr w:type="gramEnd"/>
      <w:r w:rsidR="004407A2" w:rsidRPr="00A37414">
        <w:rPr>
          <w:rStyle w:val="c0"/>
          <w:color w:val="000000"/>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407A2" w:rsidRPr="00A37414" w:rsidRDefault="004407A2" w:rsidP="00781D29">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4407A2" w:rsidRPr="00A37414" w:rsidRDefault="004407A2" w:rsidP="004E4C32">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407A2" w:rsidRPr="00A37414" w:rsidRDefault="004407A2" w:rsidP="004E4C32">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4407A2" w:rsidRPr="00A37414" w:rsidRDefault="004407A2" w:rsidP="004E4C32">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оценивание своей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407A2" w:rsidRPr="00A37414" w:rsidRDefault="004407A2" w:rsidP="004E4C32">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w:t>
      </w:r>
    </w:p>
    <w:p w:rsidR="004407A2" w:rsidRPr="00A37414" w:rsidRDefault="004407A2" w:rsidP="00595246">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28"/>
          <w:b/>
          <w:bCs/>
          <w:color w:val="000000"/>
          <w:sz w:val="28"/>
          <w:szCs w:val="28"/>
        </w:rPr>
        <w:t>Предметные результаты:</w:t>
      </w:r>
      <w:r w:rsidRPr="00A37414">
        <w:rPr>
          <w:rStyle w:val="c0"/>
          <w:color w:val="000000"/>
          <w:sz w:val="28"/>
          <w:szCs w:val="28"/>
        </w:rPr>
        <w:t> </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31"/>
          <w:i/>
          <w:iCs/>
          <w:color w:val="000000"/>
          <w:sz w:val="28"/>
          <w:szCs w:val="28"/>
        </w:rPr>
        <w:t>в познавательной сфере:</w:t>
      </w:r>
    </w:p>
    <w:p w:rsidR="004407A2" w:rsidRPr="00A37414" w:rsidRDefault="004407A2" w:rsidP="004E4C32">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A37414">
        <w:rPr>
          <w:rStyle w:val="c0"/>
          <w:color w:val="000000"/>
          <w:sz w:val="28"/>
          <w:szCs w:val="28"/>
        </w:rPr>
        <w:t>техносфере</w:t>
      </w:r>
      <w:proofErr w:type="spellEnd"/>
      <w:r w:rsidRPr="00A37414">
        <w:rPr>
          <w:rStyle w:val="c0"/>
          <w:color w:val="000000"/>
          <w:sz w:val="28"/>
          <w:szCs w:val="28"/>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ориентация в имеющихся и возможных средствах и технологиях создания объектов труда;</w:t>
      </w:r>
    </w:p>
    <w:p w:rsidR="004407A2" w:rsidRPr="00A37414" w:rsidRDefault="004407A2" w:rsidP="004B29E5">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lastRenderedPageBreak/>
        <w:t>проведение наблюдений и экспериментов под руководством учителя; объяснение явлений, процессов и связей, выявляемых в ходе исследований;</w:t>
      </w:r>
    </w:p>
    <w:p w:rsidR="004407A2" w:rsidRPr="00A37414" w:rsidRDefault="004407A2" w:rsidP="004B29E5">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4407A2" w:rsidRPr="00A37414" w:rsidRDefault="004407A2" w:rsidP="00A54BA5">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A54BA5">
        <w:rPr>
          <w:rStyle w:val="c0"/>
          <w:color w:val="000000"/>
          <w:sz w:val="28"/>
          <w:szCs w:val="28"/>
        </w:rPr>
        <w:t xml:space="preserve">   </w:t>
      </w:r>
      <w:r w:rsidRPr="00A37414">
        <w:rPr>
          <w:rStyle w:val="c0"/>
          <w:color w:val="000000"/>
          <w:sz w:val="28"/>
          <w:szCs w:val="28"/>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1D111E">
        <w:rPr>
          <w:rStyle w:val="c0"/>
          <w:color w:val="000000"/>
          <w:sz w:val="28"/>
          <w:szCs w:val="28"/>
        </w:rPr>
        <w:t xml:space="preserve">   </w:t>
      </w:r>
      <w:r w:rsidRPr="00A37414">
        <w:rPr>
          <w:rStyle w:val="c0"/>
          <w:color w:val="000000"/>
          <w:sz w:val="28"/>
          <w:szCs w:val="28"/>
        </w:rPr>
        <w:t>применение элементов экономики при обосновании технологий и проектов;</w:t>
      </w:r>
    </w:p>
    <w:p w:rsidR="004407A2" w:rsidRPr="00A37414" w:rsidRDefault="004407A2" w:rsidP="00A54BA5">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A54BA5">
        <w:rPr>
          <w:rStyle w:val="c0"/>
          <w:color w:val="000000"/>
          <w:sz w:val="28"/>
          <w:szCs w:val="28"/>
        </w:rPr>
        <w:t xml:space="preserve">  </w:t>
      </w:r>
      <w:r w:rsidRPr="00A37414">
        <w:rPr>
          <w:rStyle w:val="c0"/>
          <w:color w:val="000000"/>
          <w:sz w:val="28"/>
          <w:szCs w:val="28"/>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595246" w:rsidRDefault="001D111E" w:rsidP="00595246">
      <w:pPr>
        <w:pStyle w:val="c11"/>
        <w:shd w:val="clear" w:color="auto" w:fill="FFFFFF"/>
        <w:tabs>
          <w:tab w:val="left" w:pos="709"/>
        </w:tabs>
        <w:spacing w:before="0" w:beforeAutospacing="0" w:after="0" w:afterAutospacing="0" w:line="276" w:lineRule="auto"/>
        <w:ind w:firstLine="709"/>
        <w:jc w:val="both"/>
        <w:rPr>
          <w:color w:val="000000"/>
          <w:sz w:val="28"/>
          <w:szCs w:val="28"/>
        </w:rPr>
      </w:pPr>
      <w:r>
        <w:rPr>
          <w:rStyle w:val="c31"/>
          <w:i/>
          <w:iCs/>
          <w:color w:val="000000"/>
          <w:sz w:val="28"/>
          <w:szCs w:val="28"/>
        </w:rPr>
        <w:t xml:space="preserve"> </w:t>
      </w:r>
      <w:r w:rsidR="004407A2" w:rsidRPr="00A37414">
        <w:rPr>
          <w:rStyle w:val="c31"/>
          <w:i/>
          <w:iCs/>
          <w:color w:val="000000"/>
          <w:sz w:val="28"/>
          <w:szCs w:val="28"/>
        </w:rPr>
        <w:t>в трудовой сфере:</w:t>
      </w:r>
    </w:p>
    <w:p w:rsidR="004407A2" w:rsidRPr="00A37414" w:rsidRDefault="004407A2" w:rsidP="00595246">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4407A2" w:rsidRPr="00A37414" w:rsidRDefault="004407A2" w:rsidP="00595246">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овладение методами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595246" w:rsidRDefault="004407A2" w:rsidP="00595246">
      <w:pPr>
        <w:pStyle w:val="c11"/>
        <w:shd w:val="clear" w:color="auto" w:fill="FFFFFF"/>
        <w:spacing w:before="0" w:beforeAutospacing="0" w:after="0" w:afterAutospacing="0" w:line="276" w:lineRule="auto"/>
        <w:ind w:firstLine="709"/>
        <w:jc w:val="both"/>
        <w:rPr>
          <w:rStyle w:val="c0"/>
          <w:color w:val="000000"/>
          <w:sz w:val="28"/>
          <w:szCs w:val="28"/>
        </w:rPr>
      </w:pPr>
      <w:r w:rsidRPr="00A37414">
        <w:rPr>
          <w:rStyle w:val="c31"/>
          <w:i/>
          <w:iCs/>
          <w:color w:val="000000"/>
          <w:sz w:val="28"/>
          <w:szCs w:val="28"/>
        </w:rPr>
        <w:t>в мотивационной сфере:</w:t>
      </w:r>
      <w:r w:rsidR="00595246">
        <w:rPr>
          <w:rStyle w:val="c0"/>
          <w:color w:val="000000"/>
          <w:sz w:val="28"/>
          <w:szCs w:val="28"/>
        </w:rPr>
        <w:t>    </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оценивание своей способности к труду в конкретной деятельности; осознание ответственности за качество результатов труда;</w:t>
      </w:r>
    </w:p>
    <w:p w:rsidR="00FE76E0" w:rsidRPr="00A37414" w:rsidRDefault="004407A2" w:rsidP="00595246">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1D111E">
        <w:rPr>
          <w:rStyle w:val="c0"/>
          <w:color w:val="000000"/>
          <w:sz w:val="28"/>
          <w:szCs w:val="28"/>
        </w:rPr>
        <w:t xml:space="preserve"> </w:t>
      </w:r>
      <w:r w:rsidRPr="00A37414">
        <w:rPr>
          <w:rStyle w:val="c0"/>
          <w:color w:val="000000"/>
          <w:sz w:val="28"/>
          <w:szCs w:val="28"/>
        </w:rPr>
        <w:t>согласование своих потребностей и требований с потребностями и требованиями других участников трудовой деятельности;</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1D111E">
        <w:rPr>
          <w:rStyle w:val="c0"/>
          <w:color w:val="000000"/>
          <w:sz w:val="28"/>
          <w:szCs w:val="28"/>
        </w:rPr>
        <w:t xml:space="preserve">     </w:t>
      </w:r>
      <w:r w:rsidRPr="00A37414">
        <w:rPr>
          <w:rStyle w:val="c0"/>
          <w:color w:val="000000"/>
          <w:sz w:val="28"/>
          <w:szCs w:val="28"/>
        </w:rPr>
        <w:t>выраженная готовность к труду в сфере материального производства;</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t>стремление к экономии и бережливости в расходовании времени, материалов, труда; наличие экологической культуры при обосновании объекта труда и выполнении работ;</w:t>
      </w:r>
    </w:p>
    <w:p w:rsidR="00595246"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31"/>
          <w:i/>
          <w:iCs/>
          <w:color w:val="000000"/>
          <w:sz w:val="28"/>
          <w:szCs w:val="28"/>
        </w:rPr>
        <w:t>в эстетической сфере:</w:t>
      </w:r>
      <w:r w:rsidR="00595246">
        <w:rPr>
          <w:color w:val="000000"/>
          <w:sz w:val="28"/>
          <w:szCs w:val="28"/>
        </w:rPr>
        <w:t xml:space="preserve"> </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0"/>
          <w:color w:val="000000"/>
          <w:sz w:val="28"/>
          <w:szCs w:val="28"/>
        </w:rPr>
        <w:lastRenderedPageBreak/>
        <w:t>овладение методами эстетического оформления изделий, обеспечения сохранности продуктов труда;</w:t>
      </w:r>
    </w:p>
    <w:p w:rsidR="00FE76E0" w:rsidRPr="00A37414" w:rsidRDefault="004407A2" w:rsidP="00595246">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рациональное и эстетическое оснащение рабочего места;</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художественное оформление объекта труда и оптимальное планирование работ;</w:t>
      </w:r>
    </w:p>
    <w:p w:rsidR="004407A2"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31"/>
          <w:i/>
          <w:iCs/>
          <w:color w:val="000000"/>
          <w:sz w:val="28"/>
          <w:szCs w:val="28"/>
        </w:rPr>
        <w:t>в коммуникативной сфере:</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407A2" w:rsidRPr="00A37414" w:rsidRDefault="004407A2" w:rsidP="00595246">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установление рабочих отношений в группе для выполнения практической работы,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учителем;</w:t>
      </w:r>
    </w:p>
    <w:p w:rsidR="004407A2" w:rsidRPr="00A37414" w:rsidRDefault="004407A2" w:rsidP="00595246">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407A2" w:rsidRPr="00A37414" w:rsidRDefault="004407A2" w:rsidP="00595246">
      <w:pPr>
        <w:pStyle w:val="c11"/>
        <w:shd w:val="clear" w:color="auto" w:fill="FFFFFF"/>
        <w:tabs>
          <w:tab w:val="left" w:pos="709"/>
        </w:tabs>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 адекватное использование речевых сре</w:t>
      </w:r>
      <w:proofErr w:type="gramStart"/>
      <w:r w:rsidRPr="00A37414">
        <w:rPr>
          <w:rStyle w:val="c0"/>
          <w:color w:val="000000"/>
          <w:sz w:val="28"/>
          <w:szCs w:val="28"/>
        </w:rPr>
        <w:t>дств дл</w:t>
      </w:r>
      <w:proofErr w:type="gramEnd"/>
      <w:r w:rsidRPr="00A37414">
        <w:rPr>
          <w:rStyle w:val="c0"/>
          <w:color w:val="000000"/>
          <w:sz w:val="28"/>
          <w:szCs w:val="28"/>
        </w:rPr>
        <w:t>я решения различных коммуникативных задач; овладение устной и письменной речью; построение монологических контекстных высказываний;</w:t>
      </w:r>
    </w:p>
    <w:p w:rsidR="00FE76E0" w:rsidRPr="00A37414" w:rsidRDefault="004407A2" w:rsidP="00595246">
      <w:pPr>
        <w:pStyle w:val="c11"/>
        <w:shd w:val="clear" w:color="auto" w:fill="FFFFFF"/>
        <w:spacing w:before="0" w:beforeAutospacing="0" w:after="0" w:afterAutospacing="0" w:line="276" w:lineRule="auto"/>
        <w:ind w:firstLine="709"/>
        <w:jc w:val="both"/>
        <w:rPr>
          <w:color w:val="000000"/>
          <w:sz w:val="28"/>
          <w:szCs w:val="28"/>
        </w:rPr>
      </w:pPr>
      <w:r w:rsidRPr="00A37414">
        <w:rPr>
          <w:rStyle w:val="c31"/>
          <w:i/>
          <w:iCs/>
          <w:color w:val="000000"/>
          <w:sz w:val="28"/>
          <w:szCs w:val="28"/>
        </w:rPr>
        <w:t>в физиолого-психологической сфере:</w:t>
      </w:r>
    </w:p>
    <w:p w:rsidR="004407A2" w:rsidRPr="00A37414" w:rsidRDefault="004407A2" w:rsidP="00595246">
      <w:pPr>
        <w:pStyle w:val="c11"/>
        <w:shd w:val="clear" w:color="auto" w:fill="FFFFFF"/>
        <w:tabs>
          <w:tab w:val="left" w:pos="709"/>
        </w:tabs>
        <w:spacing w:before="0" w:beforeAutospacing="0" w:after="0" w:afterAutospacing="0" w:line="276" w:lineRule="auto"/>
        <w:ind w:firstLine="709"/>
        <w:jc w:val="both"/>
        <w:rPr>
          <w:color w:val="000000"/>
          <w:sz w:val="28"/>
          <w:szCs w:val="28"/>
        </w:rPr>
      </w:pPr>
      <w:r w:rsidRPr="00A37414">
        <w:rPr>
          <w:rStyle w:val="c0"/>
          <w:color w:val="000000"/>
          <w:sz w:val="28"/>
          <w:szCs w:val="28"/>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w:t>
      </w:r>
      <w:r w:rsidR="00595246">
        <w:rPr>
          <w:rStyle w:val="c0"/>
          <w:color w:val="000000"/>
          <w:sz w:val="28"/>
          <w:szCs w:val="28"/>
        </w:rPr>
        <w:t xml:space="preserve">   </w:t>
      </w:r>
      <w:r w:rsidRPr="00A37414">
        <w:rPr>
          <w:rStyle w:val="c0"/>
          <w:color w:val="000000"/>
          <w:sz w:val="28"/>
          <w:szCs w:val="28"/>
        </w:rPr>
        <w:t>соблюдение необходимой величины усилий, прилагаемых к инструментам, с учётом технологических требований;</w:t>
      </w:r>
    </w:p>
    <w:p w:rsidR="004407A2" w:rsidRPr="00A37414" w:rsidRDefault="004407A2" w:rsidP="00A37414">
      <w:pPr>
        <w:pStyle w:val="c11"/>
        <w:shd w:val="clear" w:color="auto" w:fill="FFFFFF"/>
        <w:spacing w:before="0" w:beforeAutospacing="0" w:after="0" w:afterAutospacing="0" w:line="276" w:lineRule="auto"/>
        <w:jc w:val="both"/>
        <w:rPr>
          <w:color w:val="000000"/>
          <w:sz w:val="28"/>
          <w:szCs w:val="28"/>
        </w:rPr>
      </w:pPr>
      <w:r w:rsidRPr="00A37414">
        <w:rPr>
          <w:rStyle w:val="c0"/>
          <w:color w:val="000000"/>
          <w:sz w:val="28"/>
          <w:szCs w:val="28"/>
        </w:rPr>
        <w:t>    сочетание образного и логического мышления в проектной деятельности.</w:t>
      </w:r>
    </w:p>
    <w:p w:rsidR="008F0189" w:rsidRPr="00A37414" w:rsidRDefault="008F0189" w:rsidP="00A37414">
      <w:pPr>
        <w:spacing w:line="276" w:lineRule="auto"/>
        <w:jc w:val="both"/>
        <w:rPr>
          <w:rFonts w:eastAsiaTheme="minorHAnsi"/>
          <w:b/>
          <w:i/>
          <w:color w:val="000000" w:themeColor="text1"/>
          <w:sz w:val="28"/>
          <w:szCs w:val="28"/>
          <w:lang w:eastAsia="en-US" w:bidi="en-US"/>
        </w:rPr>
      </w:pPr>
    </w:p>
    <w:p w:rsidR="008F0189" w:rsidRDefault="008F0189"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Default="00853CC0" w:rsidP="00A37414">
      <w:pPr>
        <w:spacing w:line="276" w:lineRule="auto"/>
        <w:jc w:val="both"/>
        <w:rPr>
          <w:rFonts w:eastAsiaTheme="minorHAnsi"/>
          <w:b/>
          <w:i/>
          <w:color w:val="000000" w:themeColor="text1"/>
          <w:sz w:val="28"/>
          <w:szCs w:val="28"/>
          <w:lang w:eastAsia="en-US" w:bidi="en-US"/>
        </w:rPr>
      </w:pPr>
    </w:p>
    <w:p w:rsidR="00853CC0" w:rsidRPr="00A37414" w:rsidRDefault="00853CC0" w:rsidP="00A37414">
      <w:pPr>
        <w:spacing w:line="276" w:lineRule="auto"/>
        <w:jc w:val="both"/>
        <w:rPr>
          <w:rFonts w:eastAsiaTheme="minorHAnsi"/>
          <w:b/>
          <w:i/>
          <w:color w:val="000000" w:themeColor="text1"/>
          <w:sz w:val="28"/>
          <w:szCs w:val="28"/>
          <w:lang w:eastAsia="en-US" w:bidi="en-US"/>
        </w:rPr>
      </w:pPr>
    </w:p>
    <w:p w:rsidR="00A0682D" w:rsidRPr="00A37414" w:rsidRDefault="00FE76E0" w:rsidP="00595246">
      <w:pPr>
        <w:spacing w:line="276" w:lineRule="auto"/>
        <w:jc w:val="center"/>
        <w:rPr>
          <w:rFonts w:eastAsiaTheme="minorHAnsi"/>
          <w:b/>
          <w:color w:val="000000" w:themeColor="text1"/>
          <w:sz w:val="28"/>
          <w:szCs w:val="28"/>
          <w:lang w:eastAsia="en-US" w:bidi="en-US"/>
        </w:rPr>
      </w:pPr>
      <w:r w:rsidRPr="00A37414">
        <w:rPr>
          <w:rFonts w:eastAsiaTheme="minorHAnsi"/>
          <w:b/>
          <w:color w:val="000000" w:themeColor="text1"/>
          <w:sz w:val="28"/>
          <w:szCs w:val="28"/>
          <w:lang w:eastAsia="en-US" w:bidi="en-US"/>
        </w:rPr>
        <w:t>2. Содержание курса внеурочной деятельности с указанием форм организации и видов деятельности</w:t>
      </w:r>
    </w:p>
    <w:p w:rsidR="00A0682D" w:rsidRPr="00A37414" w:rsidRDefault="00A0682D" w:rsidP="00A37414">
      <w:pPr>
        <w:spacing w:line="276" w:lineRule="auto"/>
        <w:jc w:val="both"/>
        <w:rPr>
          <w:rFonts w:eastAsiaTheme="minorHAnsi"/>
          <w:sz w:val="28"/>
          <w:szCs w:val="28"/>
          <w:lang w:eastAsia="en-US" w:bidi="en-US"/>
        </w:rPr>
      </w:pPr>
    </w:p>
    <w:p w:rsidR="00A0682D" w:rsidRPr="00595246" w:rsidRDefault="001D111E" w:rsidP="00595246">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 xml:space="preserve">1. </w:t>
      </w:r>
      <w:r w:rsidR="00A0682D" w:rsidRPr="00A37414">
        <w:rPr>
          <w:rFonts w:eastAsiaTheme="minorHAnsi"/>
          <w:b/>
          <w:i/>
          <w:color w:val="000000" w:themeColor="text1"/>
          <w:sz w:val="28"/>
          <w:szCs w:val="28"/>
          <w:lang w:eastAsia="en-US" w:bidi="en-US"/>
        </w:rPr>
        <w:t>Вводное занятие.</w:t>
      </w:r>
    </w:p>
    <w:p w:rsidR="00A0682D" w:rsidRPr="00A37414" w:rsidRDefault="00A0682D" w:rsidP="00595246">
      <w:pPr>
        <w:tabs>
          <w:tab w:val="left" w:pos="709"/>
        </w:tabs>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595246">
        <w:rPr>
          <w:rFonts w:eastAsiaTheme="minorHAnsi"/>
          <w:sz w:val="28"/>
          <w:szCs w:val="28"/>
          <w:lang w:eastAsia="en-US" w:bidi="en-US"/>
        </w:rPr>
        <w:t xml:space="preserve">     </w:t>
      </w:r>
      <w:r w:rsidRPr="00A37414">
        <w:rPr>
          <w:rFonts w:eastAsiaTheme="minorHAnsi"/>
          <w:sz w:val="28"/>
          <w:szCs w:val="28"/>
          <w:lang w:eastAsia="en-US" w:bidi="en-US"/>
        </w:rPr>
        <w:t>Беседы на темы «Человек — изобретатель», «Умные машины — наши помощники». Демонстрация самодельных электронных приборов на школьной выставке технического творчества.</w:t>
      </w:r>
    </w:p>
    <w:p w:rsidR="00A0682D" w:rsidRPr="00A37414" w:rsidRDefault="00A0682D" w:rsidP="00A37414">
      <w:pPr>
        <w:spacing w:line="276" w:lineRule="auto"/>
        <w:jc w:val="both"/>
        <w:rPr>
          <w:rFonts w:eastAsiaTheme="minorHAnsi"/>
          <w:sz w:val="28"/>
          <w:szCs w:val="28"/>
          <w:lang w:eastAsia="en-US" w:bidi="en-US"/>
        </w:rPr>
      </w:pPr>
    </w:p>
    <w:p w:rsidR="00A0682D" w:rsidRPr="00595246" w:rsidRDefault="001D111E" w:rsidP="00595246">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 xml:space="preserve">2. </w:t>
      </w:r>
      <w:r w:rsidR="00A0682D" w:rsidRPr="00A37414">
        <w:rPr>
          <w:rFonts w:eastAsiaTheme="minorHAnsi"/>
          <w:b/>
          <w:i/>
          <w:color w:val="000000" w:themeColor="text1"/>
          <w:sz w:val="28"/>
          <w:szCs w:val="28"/>
          <w:lang w:eastAsia="en-US" w:bidi="en-US"/>
        </w:rPr>
        <w:t>Электричество. Опыты по электризации тел.</w:t>
      </w:r>
    </w:p>
    <w:p w:rsidR="00A0682D"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595246">
        <w:rPr>
          <w:rFonts w:eastAsiaTheme="minorHAnsi"/>
          <w:sz w:val="28"/>
          <w:szCs w:val="28"/>
          <w:lang w:eastAsia="en-US" w:bidi="en-US"/>
        </w:rPr>
        <w:t xml:space="preserve">     </w:t>
      </w:r>
      <w:r w:rsidRPr="00A37414">
        <w:rPr>
          <w:rFonts w:eastAsiaTheme="minorHAnsi"/>
          <w:sz w:val="28"/>
          <w:szCs w:val="28"/>
          <w:lang w:eastAsia="en-US" w:bidi="en-US"/>
        </w:rPr>
        <w:t xml:space="preserve">Теоретические сведения. Электричество в жизни человека. Требования  безопасности при работе с электрическими  </w:t>
      </w:r>
      <w:proofErr w:type="spellStart"/>
      <w:r w:rsidRPr="00A37414">
        <w:rPr>
          <w:rFonts w:eastAsiaTheme="minorHAnsi"/>
          <w:sz w:val="28"/>
          <w:szCs w:val="28"/>
          <w:lang w:eastAsia="en-US" w:bidi="en-US"/>
        </w:rPr>
        <w:t>приборами</w:t>
      </w:r>
      <w:proofErr w:type="gramStart"/>
      <w:r w:rsidRPr="00A37414">
        <w:rPr>
          <w:rFonts w:eastAsiaTheme="minorHAnsi"/>
          <w:sz w:val="28"/>
          <w:szCs w:val="28"/>
          <w:lang w:eastAsia="en-US" w:bidi="en-US"/>
        </w:rPr>
        <w:t>.О</w:t>
      </w:r>
      <w:proofErr w:type="gramEnd"/>
      <w:r w:rsidRPr="00A37414">
        <w:rPr>
          <w:rFonts w:eastAsiaTheme="minorHAnsi"/>
          <w:sz w:val="28"/>
          <w:szCs w:val="28"/>
          <w:lang w:eastAsia="en-US" w:bidi="en-US"/>
        </w:rPr>
        <w:t>пыты</w:t>
      </w:r>
      <w:proofErr w:type="spellEnd"/>
      <w:r w:rsidRPr="00A37414">
        <w:rPr>
          <w:rFonts w:eastAsiaTheme="minorHAnsi"/>
          <w:sz w:val="28"/>
          <w:szCs w:val="28"/>
          <w:lang w:eastAsia="en-US" w:bidi="en-US"/>
        </w:rPr>
        <w:t xml:space="preserve"> по электризации тел. Положительно и отрицательно заряженные тела.  Взаимодействие заряженных тел.  Происхождение грома и молнии. Практическая работа. Демонстрация электрических приборов. Опыты по электризации трением тел, сделанных из пластмассы и стекла. Взаимодействие одноименно и разноименно заряженных тел. Демонстрация опытов с </w:t>
      </w:r>
      <w:proofErr w:type="spellStart"/>
      <w:r w:rsidRPr="00A37414">
        <w:rPr>
          <w:rFonts w:eastAsiaTheme="minorHAnsi"/>
          <w:sz w:val="28"/>
          <w:szCs w:val="28"/>
          <w:lang w:eastAsia="en-US" w:bidi="en-US"/>
        </w:rPr>
        <w:t>электрофорной</w:t>
      </w:r>
      <w:proofErr w:type="spellEnd"/>
      <w:r w:rsidRPr="00A37414">
        <w:rPr>
          <w:rFonts w:eastAsiaTheme="minorHAnsi"/>
          <w:sz w:val="28"/>
          <w:szCs w:val="28"/>
          <w:lang w:eastAsia="en-US" w:bidi="en-US"/>
        </w:rPr>
        <w:t xml:space="preserve"> машиной. Наблюдение разрядов.</w:t>
      </w:r>
    </w:p>
    <w:p w:rsidR="00A0682D" w:rsidRPr="00A37414" w:rsidRDefault="00A0682D" w:rsidP="00A37414">
      <w:pPr>
        <w:spacing w:line="276" w:lineRule="auto"/>
        <w:jc w:val="both"/>
        <w:rPr>
          <w:rFonts w:eastAsiaTheme="minorHAnsi"/>
          <w:sz w:val="28"/>
          <w:szCs w:val="28"/>
          <w:lang w:eastAsia="en-US" w:bidi="en-US"/>
        </w:rPr>
      </w:pPr>
    </w:p>
    <w:p w:rsidR="00A0682D" w:rsidRPr="00595246" w:rsidRDefault="001D111E" w:rsidP="00595246">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3. </w:t>
      </w:r>
      <w:r w:rsidR="00A0682D" w:rsidRPr="00A37414">
        <w:rPr>
          <w:rFonts w:eastAsiaTheme="minorHAnsi"/>
          <w:b/>
          <w:i/>
          <w:color w:val="000000" w:themeColor="text1"/>
          <w:sz w:val="28"/>
          <w:szCs w:val="28"/>
          <w:lang w:eastAsia="en-US" w:bidi="en-US"/>
        </w:rPr>
        <w:t>Электрическая цепь, электрический ток, напряжение, сопротивление проводников.</w:t>
      </w:r>
    </w:p>
    <w:p w:rsidR="002003AF"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595246">
        <w:rPr>
          <w:rFonts w:eastAsiaTheme="minorHAnsi"/>
          <w:sz w:val="28"/>
          <w:szCs w:val="28"/>
          <w:lang w:eastAsia="en-US" w:bidi="en-US"/>
        </w:rPr>
        <w:t xml:space="preserve">      </w:t>
      </w:r>
      <w:r w:rsidRPr="00A37414">
        <w:rPr>
          <w:rFonts w:eastAsiaTheme="minorHAnsi"/>
          <w:sz w:val="28"/>
          <w:szCs w:val="28"/>
          <w:lang w:eastAsia="en-US" w:bidi="en-US"/>
        </w:rPr>
        <w:t xml:space="preserve">Теоретические сведения. Понятие о строении вещества. Электрон— </w:t>
      </w:r>
      <w:proofErr w:type="gramStart"/>
      <w:r w:rsidRPr="00A37414">
        <w:rPr>
          <w:rFonts w:eastAsiaTheme="minorHAnsi"/>
          <w:sz w:val="28"/>
          <w:szCs w:val="28"/>
          <w:lang w:eastAsia="en-US" w:bidi="en-US"/>
        </w:rPr>
        <w:t>ме</w:t>
      </w:r>
      <w:proofErr w:type="gramEnd"/>
      <w:r w:rsidRPr="00A37414">
        <w:rPr>
          <w:rFonts w:eastAsiaTheme="minorHAnsi"/>
          <w:sz w:val="28"/>
          <w:szCs w:val="28"/>
          <w:lang w:eastAsia="en-US" w:bidi="en-US"/>
        </w:rPr>
        <w:t xml:space="preserve">льчайшая заряженная частица вещества. Электрический ток как движение электронов. Батарея гальванических элементов— </w:t>
      </w:r>
      <w:proofErr w:type="gramStart"/>
      <w:r w:rsidRPr="00A37414">
        <w:rPr>
          <w:rFonts w:eastAsiaTheme="minorHAnsi"/>
          <w:sz w:val="28"/>
          <w:szCs w:val="28"/>
          <w:lang w:eastAsia="en-US" w:bidi="en-US"/>
        </w:rPr>
        <w:t>ис</w:t>
      </w:r>
      <w:proofErr w:type="gramEnd"/>
      <w:r w:rsidRPr="00A37414">
        <w:rPr>
          <w:rFonts w:eastAsiaTheme="minorHAnsi"/>
          <w:sz w:val="28"/>
          <w:szCs w:val="28"/>
          <w:lang w:eastAsia="en-US" w:bidi="en-US"/>
        </w:rPr>
        <w:t xml:space="preserve">точник электрической энергии, лампочка — потребитель энергии. </w:t>
      </w:r>
      <w:proofErr w:type="gramStart"/>
      <w:r w:rsidRPr="00A37414">
        <w:rPr>
          <w:rFonts w:eastAsiaTheme="minorHAnsi"/>
          <w:sz w:val="28"/>
          <w:szCs w:val="28"/>
          <w:lang w:eastAsia="en-US" w:bidi="en-US"/>
        </w:rPr>
        <w:t>Проводники (металлы) и непроводники (стекло, резина, пластмасса и т. д.) электрического тока.</w:t>
      </w:r>
      <w:proofErr w:type="gramEnd"/>
      <w:r w:rsidRPr="00A37414">
        <w:rPr>
          <w:rFonts w:eastAsiaTheme="minorHAnsi"/>
          <w:sz w:val="28"/>
          <w:szCs w:val="28"/>
          <w:lang w:eastAsia="en-US" w:bidi="en-US"/>
        </w:rPr>
        <w:t xml:space="preserve"> Единицы силы тока, напряжения, сопротивления. Условные графические обозначения (УГО) элементов электрической цепи. Сборка электрических цепей батарея — лампочка, элемент — лампочка. Ознакомление с выключателем. Сборка цепи батарея — выключатель— </w:t>
      </w:r>
      <w:proofErr w:type="gramStart"/>
      <w:r w:rsidRPr="00A37414">
        <w:rPr>
          <w:rFonts w:eastAsiaTheme="minorHAnsi"/>
          <w:sz w:val="28"/>
          <w:szCs w:val="28"/>
          <w:lang w:eastAsia="en-US" w:bidi="en-US"/>
        </w:rPr>
        <w:t>ла</w:t>
      </w:r>
      <w:proofErr w:type="gramEnd"/>
      <w:r w:rsidRPr="00A37414">
        <w:rPr>
          <w:rFonts w:eastAsiaTheme="minorHAnsi"/>
          <w:sz w:val="28"/>
          <w:szCs w:val="28"/>
          <w:lang w:eastAsia="en-US" w:bidi="en-US"/>
        </w:rPr>
        <w:t xml:space="preserve">мпочка. Ознакомление с переменным  резистором   (реостатом). Сборка цепи батарея — выключатель — переменный резистор— </w:t>
      </w:r>
      <w:proofErr w:type="gramStart"/>
      <w:r w:rsidRPr="00A37414">
        <w:rPr>
          <w:rFonts w:eastAsiaTheme="minorHAnsi"/>
          <w:sz w:val="28"/>
          <w:szCs w:val="28"/>
          <w:lang w:eastAsia="en-US" w:bidi="en-US"/>
        </w:rPr>
        <w:t>ла</w:t>
      </w:r>
      <w:proofErr w:type="gramEnd"/>
      <w:r w:rsidRPr="00A37414">
        <w:rPr>
          <w:rFonts w:eastAsiaTheme="minorHAnsi"/>
          <w:sz w:val="28"/>
          <w:szCs w:val="28"/>
          <w:lang w:eastAsia="en-US" w:bidi="en-US"/>
        </w:rPr>
        <w:t>мпочка. Наблюдение за яркостью лампочки в зависимости от положения ручки переменного резистора. Выполнение условных графических обозначений деталей.</w:t>
      </w:r>
    </w:p>
    <w:p w:rsidR="00A0682D" w:rsidRPr="00A37414" w:rsidRDefault="00A0682D" w:rsidP="00A37414">
      <w:pPr>
        <w:spacing w:line="276" w:lineRule="auto"/>
        <w:jc w:val="both"/>
        <w:rPr>
          <w:rFonts w:eastAsiaTheme="minorHAnsi"/>
          <w:sz w:val="28"/>
          <w:szCs w:val="28"/>
          <w:lang w:eastAsia="en-US" w:bidi="en-US"/>
        </w:rPr>
      </w:pPr>
    </w:p>
    <w:p w:rsidR="00A0682D" w:rsidRPr="00A37414" w:rsidRDefault="001D111E" w:rsidP="00595246">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 xml:space="preserve">4. </w:t>
      </w:r>
      <w:r w:rsidR="00A0682D" w:rsidRPr="00A37414">
        <w:rPr>
          <w:rFonts w:eastAsiaTheme="minorHAnsi"/>
          <w:b/>
          <w:i/>
          <w:color w:val="000000" w:themeColor="text1"/>
          <w:sz w:val="28"/>
          <w:szCs w:val="28"/>
          <w:lang w:eastAsia="en-US" w:bidi="en-US"/>
        </w:rPr>
        <w:t>Последовательное,   параллельное  и   сме</w:t>
      </w:r>
      <w:r w:rsidR="002003AF" w:rsidRPr="00A37414">
        <w:rPr>
          <w:rFonts w:eastAsiaTheme="minorHAnsi"/>
          <w:b/>
          <w:i/>
          <w:color w:val="000000" w:themeColor="text1"/>
          <w:sz w:val="28"/>
          <w:szCs w:val="28"/>
          <w:lang w:eastAsia="en-US" w:bidi="en-US"/>
        </w:rPr>
        <w:t>шанное  соединения проводников.</w:t>
      </w:r>
    </w:p>
    <w:p w:rsidR="00A0682D"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6A278C">
        <w:rPr>
          <w:rFonts w:eastAsiaTheme="minorHAnsi"/>
          <w:sz w:val="28"/>
          <w:szCs w:val="28"/>
          <w:lang w:eastAsia="en-US" w:bidi="en-US"/>
        </w:rPr>
        <w:t xml:space="preserve">      </w:t>
      </w:r>
      <w:r w:rsidRPr="00A37414">
        <w:rPr>
          <w:rFonts w:eastAsiaTheme="minorHAnsi"/>
          <w:sz w:val="28"/>
          <w:szCs w:val="28"/>
          <w:lang w:eastAsia="en-US" w:bidi="en-US"/>
        </w:rPr>
        <w:t xml:space="preserve"> Теоретические сведения. Последовательное и параллельное соединения электрических приборов. Особенности этих соединений. Смешанные соединения. Понятие о коротком замыкании и его опасность.  Требования   безопасности   при   </w:t>
      </w:r>
      <w:r w:rsidRPr="00A37414">
        <w:rPr>
          <w:rFonts w:eastAsiaTheme="minorHAnsi"/>
          <w:sz w:val="28"/>
          <w:szCs w:val="28"/>
          <w:lang w:eastAsia="en-US" w:bidi="en-US"/>
        </w:rPr>
        <w:lastRenderedPageBreak/>
        <w:t>сборке  электрических цепей. Практическая работа. Последовательное соединение двух лампочек в электрическую цепь с батареей и выключателем. Параллельное соединение двух лампочек. Сборка цепей различных вариантов смешанного соединения из двух лампочек и переменного резистора. Наблюдение шунтирующего действия резистора с малым сопротивлением, подключе</w:t>
      </w:r>
      <w:r w:rsidR="00FE76E0" w:rsidRPr="00A37414">
        <w:rPr>
          <w:rFonts w:eastAsiaTheme="minorHAnsi"/>
          <w:sz w:val="28"/>
          <w:szCs w:val="28"/>
          <w:lang w:eastAsia="en-US" w:bidi="en-US"/>
        </w:rPr>
        <w:t>нного параллельно к одной из по</w:t>
      </w:r>
      <w:r w:rsidRPr="00A37414">
        <w:rPr>
          <w:rFonts w:eastAsiaTheme="minorHAnsi"/>
          <w:sz w:val="28"/>
          <w:szCs w:val="28"/>
          <w:lang w:eastAsia="en-US" w:bidi="en-US"/>
        </w:rPr>
        <w:t xml:space="preserve">следовательно соединенных лампочек. </w:t>
      </w:r>
    </w:p>
    <w:p w:rsidR="00A0682D" w:rsidRPr="00A37414" w:rsidRDefault="00A0682D" w:rsidP="00A37414">
      <w:pPr>
        <w:spacing w:line="276" w:lineRule="auto"/>
        <w:jc w:val="both"/>
        <w:rPr>
          <w:rFonts w:eastAsiaTheme="minorHAnsi"/>
          <w:sz w:val="28"/>
          <w:szCs w:val="28"/>
          <w:lang w:eastAsia="en-US" w:bidi="en-US"/>
        </w:rPr>
      </w:pPr>
    </w:p>
    <w:p w:rsidR="00A0682D" w:rsidRPr="006A278C" w:rsidRDefault="001D111E" w:rsidP="006A278C">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A0682D" w:rsidRPr="00A37414">
        <w:rPr>
          <w:rFonts w:eastAsiaTheme="minorHAnsi"/>
          <w:b/>
          <w:i/>
          <w:color w:val="000000" w:themeColor="text1"/>
          <w:sz w:val="28"/>
          <w:szCs w:val="28"/>
          <w:lang w:eastAsia="en-US" w:bidi="en-US"/>
        </w:rPr>
        <w:t>5. Диоды и опыты с ними.</w:t>
      </w:r>
    </w:p>
    <w:p w:rsidR="00A0682D"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6A278C">
        <w:rPr>
          <w:rFonts w:eastAsiaTheme="minorHAnsi"/>
          <w:sz w:val="28"/>
          <w:szCs w:val="28"/>
          <w:lang w:eastAsia="en-US" w:bidi="en-US"/>
        </w:rPr>
        <w:t xml:space="preserve">       </w:t>
      </w:r>
      <w:r w:rsidRPr="00A37414">
        <w:rPr>
          <w:rFonts w:eastAsiaTheme="minorHAnsi"/>
          <w:sz w:val="28"/>
          <w:szCs w:val="28"/>
          <w:lang w:eastAsia="en-US" w:bidi="en-US"/>
        </w:rPr>
        <w:t xml:space="preserve">Теоретические сведения. Проводники и полупроводники. Электроны— </w:t>
      </w:r>
      <w:proofErr w:type="gramStart"/>
      <w:r w:rsidRPr="00A37414">
        <w:rPr>
          <w:rFonts w:eastAsiaTheme="minorHAnsi"/>
          <w:sz w:val="28"/>
          <w:szCs w:val="28"/>
          <w:lang w:eastAsia="en-US" w:bidi="en-US"/>
        </w:rPr>
        <w:t>но</w:t>
      </w:r>
      <w:proofErr w:type="gramEnd"/>
      <w:r w:rsidRPr="00A37414">
        <w:rPr>
          <w:rFonts w:eastAsiaTheme="minorHAnsi"/>
          <w:sz w:val="28"/>
          <w:szCs w:val="28"/>
          <w:lang w:eastAsia="en-US" w:bidi="en-US"/>
        </w:rPr>
        <w:t>сители отрицательных зарядов, дырки — носители положительных зарядов. Диод — односторонний проводник электрического тока. Условное графическое обозначение диода. Практическая работа. Ознакомление с диодом. Проведение опытов, подтверждающих одностороннюю проводимость диода. Сборка электрических цепей с использованием двух лампочек, двух диодов, выключателя и батареи. Определение полярности батареи при помощи диода и лампочки. Выполнение условных графических обозначений электрических цепей.</w:t>
      </w:r>
    </w:p>
    <w:p w:rsidR="00A0682D" w:rsidRPr="00A37414" w:rsidRDefault="00A0682D" w:rsidP="00A37414">
      <w:pPr>
        <w:spacing w:line="276" w:lineRule="auto"/>
        <w:jc w:val="both"/>
        <w:rPr>
          <w:rFonts w:eastAsiaTheme="minorHAnsi"/>
          <w:sz w:val="28"/>
          <w:szCs w:val="28"/>
          <w:lang w:eastAsia="en-US" w:bidi="en-US"/>
        </w:rPr>
      </w:pPr>
    </w:p>
    <w:p w:rsidR="00A0682D" w:rsidRPr="006A278C" w:rsidRDefault="001D111E" w:rsidP="006A278C">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6.</w:t>
      </w:r>
      <w:r w:rsidR="00A0682D" w:rsidRPr="00A37414">
        <w:rPr>
          <w:rFonts w:eastAsiaTheme="minorHAnsi"/>
          <w:b/>
          <w:i/>
          <w:color w:val="000000" w:themeColor="text1"/>
          <w:sz w:val="28"/>
          <w:szCs w:val="28"/>
          <w:lang w:eastAsia="en-US" w:bidi="en-US"/>
        </w:rPr>
        <w:t>Транзисторы и опыты с ними.</w:t>
      </w:r>
    </w:p>
    <w:p w:rsidR="00A0682D"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6A278C">
        <w:rPr>
          <w:rFonts w:eastAsiaTheme="minorHAnsi"/>
          <w:sz w:val="28"/>
          <w:szCs w:val="28"/>
          <w:lang w:eastAsia="en-US" w:bidi="en-US"/>
        </w:rPr>
        <w:t xml:space="preserve">      </w:t>
      </w:r>
      <w:r w:rsidRPr="00A37414">
        <w:rPr>
          <w:rFonts w:eastAsiaTheme="minorHAnsi"/>
          <w:sz w:val="28"/>
          <w:szCs w:val="28"/>
          <w:lang w:eastAsia="en-US" w:bidi="en-US"/>
        </w:rPr>
        <w:t xml:space="preserve"> Теоретические сведения. Устройство и работа транзистора. База, эмиттер, коллектор — выводы транзистора. Схематическое устройство транзистора </w:t>
      </w:r>
      <w:proofErr w:type="spellStart"/>
      <w:r w:rsidRPr="00A37414">
        <w:rPr>
          <w:rFonts w:eastAsiaTheme="minorHAnsi"/>
          <w:sz w:val="28"/>
          <w:szCs w:val="28"/>
          <w:lang w:eastAsia="en-US" w:bidi="en-US"/>
        </w:rPr>
        <w:t>р-п-р</w:t>
      </w:r>
      <w:proofErr w:type="spellEnd"/>
      <w:r w:rsidRPr="00A37414">
        <w:rPr>
          <w:rFonts w:eastAsiaTheme="minorHAnsi"/>
          <w:sz w:val="28"/>
          <w:szCs w:val="28"/>
          <w:lang w:eastAsia="en-US" w:bidi="en-US"/>
        </w:rPr>
        <w:t xml:space="preserve"> - структуры, его условное графическое изображение.</w:t>
      </w:r>
      <w:r w:rsidR="006A278C">
        <w:rPr>
          <w:rFonts w:eastAsiaTheme="minorHAnsi"/>
          <w:sz w:val="28"/>
          <w:szCs w:val="28"/>
          <w:lang w:eastAsia="en-US" w:bidi="en-US"/>
        </w:rPr>
        <w:t xml:space="preserve"> </w:t>
      </w:r>
      <w:r w:rsidRPr="00A37414">
        <w:rPr>
          <w:rFonts w:eastAsiaTheme="minorHAnsi"/>
          <w:sz w:val="28"/>
          <w:szCs w:val="28"/>
          <w:lang w:eastAsia="en-US" w:bidi="en-US"/>
        </w:rPr>
        <w:t xml:space="preserve">Практическая работа. Ознакомление с транзистором. Проверка односторонней проводимости переходов база — эмиттер, база — коллектор при помощи лампочки и батареи с выключателем. Опыты, иллюстрирующие работу транзистора в режиме переключения. Сборка сигнализатора разрыва контактов. Вычерчивание электрических схем опытов.                             </w:t>
      </w:r>
    </w:p>
    <w:p w:rsidR="00A0682D" w:rsidRPr="00A37414" w:rsidRDefault="00A0682D" w:rsidP="00A37414">
      <w:pPr>
        <w:spacing w:line="276" w:lineRule="auto"/>
        <w:jc w:val="both"/>
        <w:rPr>
          <w:rFonts w:eastAsiaTheme="minorHAnsi"/>
          <w:sz w:val="28"/>
          <w:szCs w:val="28"/>
          <w:lang w:eastAsia="en-US" w:bidi="en-US"/>
        </w:rPr>
      </w:pPr>
    </w:p>
    <w:p w:rsidR="00A0682D" w:rsidRPr="006A278C" w:rsidRDefault="001D111E" w:rsidP="006A278C">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 xml:space="preserve">7. </w:t>
      </w:r>
      <w:r w:rsidR="00A34051">
        <w:rPr>
          <w:rFonts w:eastAsiaTheme="minorHAnsi"/>
          <w:b/>
          <w:i/>
          <w:color w:val="000000" w:themeColor="text1"/>
          <w:sz w:val="28"/>
          <w:szCs w:val="28"/>
          <w:lang w:eastAsia="en-US" w:bidi="en-US"/>
        </w:rPr>
        <w:t>Магниты, электромагниты</w:t>
      </w:r>
      <w:r w:rsidR="00A0682D" w:rsidRPr="00A37414">
        <w:rPr>
          <w:rFonts w:eastAsiaTheme="minorHAnsi"/>
          <w:b/>
          <w:i/>
          <w:color w:val="000000" w:themeColor="text1"/>
          <w:sz w:val="28"/>
          <w:szCs w:val="28"/>
          <w:lang w:eastAsia="en-US" w:bidi="en-US"/>
        </w:rPr>
        <w:t>.</w:t>
      </w:r>
    </w:p>
    <w:p w:rsidR="00A0682D" w:rsidRPr="00A37414" w:rsidRDefault="00A0682D" w:rsidP="00A37414">
      <w:pPr>
        <w:spacing w:line="276" w:lineRule="auto"/>
        <w:jc w:val="both"/>
        <w:rPr>
          <w:rFonts w:eastAsiaTheme="minorHAnsi"/>
          <w:sz w:val="28"/>
          <w:szCs w:val="28"/>
          <w:lang w:eastAsia="en-US" w:bidi="en-US"/>
        </w:rPr>
      </w:pPr>
      <w:r w:rsidRPr="00A37414">
        <w:rPr>
          <w:rFonts w:eastAsiaTheme="minorHAnsi"/>
          <w:sz w:val="28"/>
          <w:szCs w:val="28"/>
          <w:lang w:eastAsia="en-US" w:bidi="en-US"/>
        </w:rPr>
        <w:t xml:space="preserve">   </w:t>
      </w:r>
      <w:r w:rsidR="006A278C">
        <w:rPr>
          <w:rFonts w:eastAsiaTheme="minorHAnsi"/>
          <w:sz w:val="28"/>
          <w:szCs w:val="28"/>
          <w:lang w:eastAsia="en-US" w:bidi="en-US"/>
        </w:rPr>
        <w:t xml:space="preserve">      </w:t>
      </w:r>
      <w:r w:rsidRPr="00A37414">
        <w:rPr>
          <w:rFonts w:eastAsiaTheme="minorHAnsi"/>
          <w:sz w:val="28"/>
          <w:szCs w:val="28"/>
          <w:lang w:eastAsia="en-US" w:bidi="en-US"/>
        </w:rPr>
        <w:t xml:space="preserve"> Теоретические сведения. Существование магнитного поля в пространстве вокруг магнита. Северный и южный полюса магнита и их взаимодействие. Устройство электромагнита. Электрический звонок и принцип его работы.</w:t>
      </w:r>
      <w:r w:rsidR="006A278C">
        <w:rPr>
          <w:rFonts w:eastAsiaTheme="minorHAnsi"/>
          <w:sz w:val="28"/>
          <w:szCs w:val="28"/>
          <w:lang w:eastAsia="en-US" w:bidi="en-US"/>
        </w:rPr>
        <w:t xml:space="preserve"> </w:t>
      </w:r>
      <w:r w:rsidRPr="00A37414">
        <w:rPr>
          <w:rFonts w:eastAsiaTheme="minorHAnsi"/>
          <w:sz w:val="28"/>
          <w:szCs w:val="28"/>
          <w:lang w:eastAsia="en-US" w:bidi="en-US"/>
        </w:rPr>
        <w:t>Практическая работа. Ознакомление с магнитами и опыты с ними. Намагничивание стальных предметов: игл, скрепок, кнопок. Опыты по взаимодействию одноименных и разноименных полюсов магнитов. Опыты с электромагнитом. Ознакомление с устройством и работой электрического звонка. Вычерчивание электрических схем опытов.</w:t>
      </w:r>
    </w:p>
    <w:p w:rsidR="00A0682D" w:rsidRPr="00A37414" w:rsidRDefault="00A0682D" w:rsidP="00A37414">
      <w:pPr>
        <w:spacing w:line="276" w:lineRule="auto"/>
        <w:jc w:val="both"/>
        <w:rPr>
          <w:rFonts w:eastAsiaTheme="minorHAnsi"/>
          <w:sz w:val="28"/>
          <w:szCs w:val="28"/>
          <w:lang w:eastAsia="en-US" w:bidi="en-US"/>
        </w:rPr>
      </w:pPr>
    </w:p>
    <w:p w:rsidR="009C4DE4" w:rsidRPr="00A37414" w:rsidRDefault="001D111E" w:rsidP="006A278C">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6A278C">
        <w:rPr>
          <w:rFonts w:eastAsiaTheme="minorHAnsi"/>
          <w:b/>
          <w:i/>
          <w:color w:val="000000" w:themeColor="text1"/>
          <w:sz w:val="28"/>
          <w:szCs w:val="28"/>
          <w:lang w:eastAsia="en-US" w:bidi="en-US"/>
        </w:rPr>
        <w:t>8.</w:t>
      </w:r>
      <w:r w:rsidR="0005208F" w:rsidRPr="00A37414">
        <w:rPr>
          <w:rFonts w:eastAsiaTheme="minorHAnsi"/>
          <w:b/>
          <w:i/>
          <w:color w:val="000000" w:themeColor="text1"/>
          <w:sz w:val="28"/>
          <w:szCs w:val="28"/>
          <w:lang w:eastAsia="en-US" w:bidi="en-US"/>
        </w:rPr>
        <w:t>Усилители звука</w:t>
      </w:r>
      <w:r w:rsidR="00A0682D" w:rsidRPr="00A37414">
        <w:rPr>
          <w:rFonts w:eastAsiaTheme="minorHAnsi"/>
          <w:b/>
          <w:i/>
          <w:color w:val="000000" w:themeColor="text1"/>
          <w:sz w:val="28"/>
          <w:szCs w:val="28"/>
          <w:lang w:eastAsia="en-US" w:bidi="en-US"/>
        </w:rPr>
        <w:t xml:space="preserve"> и переговорные устройства.</w:t>
      </w:r>
    </w:p>
    <w:p w:rsidR="00A0682D" w:rsidRPr="00A37414" w:rsidRDefault="006A278C" w:rsidP="006A278C">
      <w:pPr>
        <w:tabs>
          <w:tab w:val="left" w:pos="709"/>
        </w:tabs>
        <w:spacing w:line="276" w:lineRule="auto"/>
        <w:jc w:val="both"/>
        <w:rPr>
          <w:rFonts w:eastAsiaTheme="minorHAnsi"/>
          <w:b/>
          <w:i/>
          <w:color w:val="000000" w:themeColor="text1"/>
          <w:sz w:val="28"/>
          <w:szCs w:val="28"/>
          <w:lang w:eastAsia="en-US" w:bidi="en-US"/>
        </w:rPr>
      </w:pPr>
      <w:r>
        <w:rPr>
          <w:rFonts w:eastAsiaTheme="minorHAnsi"/>
          <w:sz w:val="28"/>
          <w:szCs w:val="28"/>
          <w:lang w:eastAsia="en-US" w:bidi="en-US"/>
        </w:rPr>
        <w:lastRenderedPageBreak/>
        <w:t xml:space="preserve">          </w:t>
      </w:r>
      <w:r w:rsidR="00A0682D" w:rsidRPr="00A37414">
        <w:rPr>
          <w:rFonts w:eastAsiaTheme="minorHAnsi"/>
          <w:sz w:val="28"/>
          <w:szCs w:val="28"/>
          <w:lang w:eastAsia="en-US" w:bidi="en-US"/>
        </w:rPr>
        <w:t>Теоретические сведения. Ознакомление с устройством и принципом действия головного телефона. Микрофон и телефон. Устройство, условные графические обозначения, принцип действия и внешний вид конденсаторов. Устройство и принцип работы двойного переключателя. Простейшее переговорное устройство из двух параллельно соединенных телефонных капсюлей. Варианты усилителей звука на одном транзисторе. Переговорное у</w:t>
      </w:r>
      <w:r w:rsidR="009C4DE4" w:rsidRPr="00A37414">
        <w:rPr>
          <w:rFonts w:eastAsiaTheme="minorHAnsi"/>
          <w:sz w:val="28"/>
          <w:szCs w:val="28"/>
          <w:lang w:eastAsia="en-US" w:bidi="en-US"/>
        </w:rPr>
        <w:t xml:space="preserve">стройство на одном транзисторе. </w:t>
      </w:r>
      <w:r w:rsidR="00A0682D" w:rsidRPr="00A37414">
        <w:rPr>
          <w:rFonts w:eastAsiaTheme="minorHAnsi"/>
          <w:sz w:val="28"/>
          <w:szCs w:val="28"/>
          <w:lang w:eastAsia="en-US" w:bidi="en-US"/>
        </w:rPr>
        <w:t>Практическая работа. Ознакомление с различными типами конденсаторов. Сборка электрических цепей с использованием лампочек, переключателей, двойных переключателей. Сборка и испытание простейшего переговорного устройства. Сборка и испытание различных конструкций усилителя звуковой частоты на одном транзисторе. Сборка и испытание переговорных устройств с одним активным абонентом и двумя активными абонентами. Организация игр с использованием переговорных устройств. Закрепление навыков по вычерчиванию условных графических обозначений изученных элементов.</w:t>
      </w:r>
    </w:p>
    <w:p w:rsidR="00A0682D" w:rsidRPr="00A37414" w:rsidRDefault="00A0682D" w:rsidP="00A37414">
      <w:pPr>
        <w:spacing w:line="276" w:lineRule="auto"/>
        <w:jc w:val="both"/>
        <w:rPr>
          <w:rFonts w:eastAsiaTheme="minorHAnsi"/>
          <w:sz w:val="28"/>
          <w:szCs w:val="28"/>
          <w:lang w:eastAsia="en-US" w:bidi="en-US"/>
        </w:rPr>
      </w:pPr>
    </w:p>
    <w:p w:rsidR="00A220DC" w:rsidRPr="00A37414" w:rsidRDefault="001D111E" w:rsidP="006A278C">
      <w:pPr>
        <w:spacing w:line="276" w:lineRule="auto"/>
        <w:ind w:firstLine="709"/>
        <w:jc w:val="both"/>
        <w:rPr>
          <w:rFonts w:eastAsiaTheme="minorHAnsi"/>
          <w:b/>
          <w:i/>
          <w:sz w:val="28"/>
          <w:szCs w:val="28"/>
          <w:lang w:eastAsia="en-US" w:bidi="en-US"/>
        </w:rPr>
      </w:pPr>
      <w:r>
        <w:rPr>
          <w:rFonts w:eastAsiaTheme="minorHAnsi"/>
          <w:b/>
          <w:i/>
          <w:sz w:val="28"/>
          <w:szCs w:val="28"/>
          <w:lang w:eastAsia="en-US" w:bidi="en-US"/>
        </w:rPr>
        <w:t xml:space="preserve">  </w:t>
      </w:r>
      <w:r w:rsidR="00A220DC" w:rsidRPr="00A37414">
        <w:rPr>
          <w:rFonts w:eastAsiaTheme="minorHAnsi"/>
          <w:b/>
          <w:i/>
          <w:sz w:val="28"/>
          <w:szCs w:val="28"/>
          <w:lang w:eastAsia="en-US" w:bidi="en-US"/>
        </w:rPr>
        <w:t xml:space="preserve">9. интегральные микросхемы. </w:t>
      </w:r>
    </w:p>
    <w:p w:rsidR="00A220DC" w:rsidRPr="00A37414" w:rsidRDefault="006A278C" w:rsidP="00A37414">
      <w:pPr>
        <w:spacing w:line="276" w:lineRule="auto"/>
        <w:jc w:val="both"/>
        <w:rPr>
          <w:rFonts w:eastAsiaTheme="minorHAnsi"/>
          <w:sz w:val="28"/>
          <w:szCs w:val="28"/>
          <w:lang w:eastAsia="en-US" w:bidi="en-US"/>
        </w:rPr>
      </w:pPr>
      <w:r>
        <w:rPr>
          <w:rFonts w:eastAsiaTheme="minorHAnsi"/>
          <w:sz w:val="28"/>
          <w:szCs w:val="28"/>
          <w:lang w:eastAsia="en-US" w:bidi="en-US"/>
        </w:rPr>
        <w:t xml:space="preserve">          </w:t>
      </w:r>
      <w:r w:rsidR="00A220DC" w:rsidRPr="00A37414">
        <w:rPr>
          <w:rFonts w:eastAsiaTheme="minorHAnsi"/>
          <w:sz w:val="28"/>
          <w:szCs w:val="28"/>
          <w:lang w:eastAsia="en-US" w:bidi="en-US"/>
        </w:rPr>
        <w:t>Теоретические сведения. Принцип действия логических элементов.  Основы прогр</w:t>
      </w:r>
      <w:r w:rsidR="00FE76E0" w:rsidRPr="00A37414">
        <w:rPr>
          <w:rFonts w:eastAsiaTheme="minorHAnsi"/>
          <w:sz w:val="28"/>
          <w:szCs w:val="28"/>
          <w:lang w:eastAsia="en-US" w:bidi="en-US"/>
        </w:rPr>
        <w:t>аммирования. Создание простых</w:t>
      </w:r>
      <w:r w:rsidR="00A220DC" w:rsidRPr="00A37414">
        <w:rPr>
          <w:rFonts w:eastAsiaTheme="minorHAnsi"/>
          <w:sz w:val="28"/>
          <w:szCs w:val="28"/>
          <w:lang w:eastAsia="en-US" w:bidi="en-US"/>
        </w:rPr>
        <w:t xml:space="preserve"> конструкций на микросхемах. </w:t>
      </w:r>
    </w:p>
    <w:p w:rsidR="00A0682D" w:rsidRPr="00A37414" w:rsidRDefault="00A0682D" w:rsidP="00A37414">
      <w:pPr>
        <w:spacing w:line="276" w:lineRule="auto"/>
        <w:jc w:val="both"/>
        <w:rPr>
          <w:rFonts w:eastAsiaTheme="minorHAnsi"/>
          <w:sz w:val="28"/>
          <w:szCs w:val="28"/>
          <w:lang w:eastAsia="en-US" w:bidi="en-US"/>
        </w:rPr>
      </w:pPr>
    </w:p>
    <w:p w:rsidR="00A0682D" w:rsidRPr="006A278C" w:rsidRDefault="001D111E" w:rsidP="006A278C">
      <w:pPr>
        <w:spacing w:line="276" w:lineRule="auto"/>
        <w:ind w:firstLine="709"/>
        <w:jc w:val="both"/>
        <w:rPr>
          <w:rFonts w:eastAsiaTheme="minorHAnsi"/>
          <w:b/>
          <w:i/>
          <w:color w:val="000000" w:themeColor="text1"/>
          <w:sz w:val="28"/>
          <w:szCs w:val="28"/>
          <w:lang w:eastAsia="en-US" w:bidi="en-US"/>
        </w:rPr>
      </w:pPr>
      <w:r>
        <w:rPr>
          <w:rFonts w:eastAsiaTheme="minorHAnsi"/>
          <w:b/>
          <w:i/>
          <w:color w:val="000000" w:themeColor="text1"/>
          <w:sz w:val="28"/>
          <w:szCs w:val="28"/>
          <w:lang w:eastAsia="en-US" w:bidi="en-US"/>
        </w:rPr>
        <w:t xml:space="preserve"> </w:t>
      </w:r>
      <w:r w:rsidR="00A220DC" w:rsidRPr="00A37414">
        <w:rPr>
          <w:rFonts w:eastAsiaTheme="minorHAnsi"/>
          <w:b/>
          <w:i/>
          <w:color w:val="000000" w:themeColor="text1"/>
          <w:sz w:val="28"/>
          <w:szCs w:val="28"/>
          <w:lang w:eastAsia="en-US" w:bidi="en-US"/>
        </w:rPr>
        <w:t>10</w:t>
      </w:r>
      <w:r w:rsidR="006A278C">
        <w:rPr>
          <w:rFonts w:eastAsiaTheme="minorHAnsi"/>
          <w:b/>
          <w:i/>
          <w:color w:val="000000" w:themeColor="text1"/>
          <w:sz w:val="28"/>
          <w:szCs w:val="28"/>
          <w:lang w:eastAsia="en-US" w:bidi="en-US"/>
        </w:rPr>
        <w:t xml:space="preserve">. </w:t>
      </w:r>
      <w:r w:rsidR="00A0682D" w:rsidRPr="00A37414">
        <w:rPr>
          <w:rFonts w:eastAsiaTheme="minorHAnsi"/>
          <w:b/>
          <w:i/>
          <w:color w:val="000000" w:themeColor="text1"/>
          <w:sz w:val="28"/>
          <w:szCs w:val="28"/>
          <w:lang w:eastAsia="en-US" w:bidi="en-US"/>
        </w:rPr>
        <w:t>Заключительное занятие.</w:t>
      </w:r>
    </w:p>
    <w:p w:rsidR="00A0682D" w:rsidRDefault="006A278C" w:rsidP="00A37414">
      <w:pPr>
        <w:spacing w:line="276" w:lineRule="auto"/>
        <w:jc w:val="both"/>
        <w:rPr>
          <w:rFonts w:eastAsiaTheme="minorHAnsi"/>
          <w:sz w:val="28"/>
          <w:szCs w:val="28"/>
          <w:lang w:eastAsia="en-US" w:bidi="en-US"/>
        </w:rPr>
      </w:pPr>
      <w:r>
        <w:rPr>
          <w:rFonts w:eastAsiaTheme="minorHAnsi"/>
          <w:sz w:val="28"/>
          <w:szCs w:val="28"/>
          <w:lang w:eastAsia="en-US" w:bidi="en-US"/>
        </w:rPr>
        <w:t xml:space="preserve">          </w:t>
      </w:r>
      <w:r w:rsidR="00A0682D" w:rsidRPr="00A37414">
        <w:rPr>
          <w:rFonts w:eastAsiaTheme="minorHAnsi"/>
          <w:sz w:val="28"/>
          <w:szCs w:val="28"/>
          <w:lang w:eastAsia="en-US" w:bidi="en-US"/>
        </w:rPr>
        <w:t>Подведение итогов работы за учебный год. Повторение условных графических обозначений, изученных деталей и принципа работы испытанных схем. Соревнование по сборке одной из изученных конструкций. Поощрение кружковцев. Предварительная запись в кружок на второй год обучения.</w:t>
      </w:r>
    </w:p>
    <w:p w:rsidR="00A37414" w:rsidRDefault="00A37414" w:rsidP="00A37414">
      <w:pPr>
        <w:spacing w:line="276" w:lineRule="auto"/>
        <w:jc w:val="both"/>
        <w:rPr>
          <w:rFonts w:eastAsiaTheme="minorHAnsi"/>
          <w:sz w:val="28"/>
          <w:szCs w:val="28"/>
          <w:lang w:eastAsia="en-US" w:bidi="en-US"/>
        </w:rPr>
      </w:pPr>
    </w:p>
    <w:p w:rsidR="00A37414" w:rsidRPr="00A37414" w:rsidRDefault="00A37414" w:rsidP="00A37414">
      <w:pPr>
        <w:pStyle w:val="a6"/>
        <w:numPr>
          <w:ilvl w:val="0"/>
          <w:numId w:val="35"/>
        </w:numPr>
        <w:spacing w:line="276" w:lineRule="auto"/>
        <w:jc w:val="center"/>
        <w:rPr>
          <w:rFonts w:eastAsiaTheme="minorHAnsi"/>
          <w:b/>
          <w:sz w:val="28"/>
          <w:szCs w:val="28"/>
          <w:lang w:eastAsia="en-US" w:bidi="en-US"/>
        </w:rPr>
      </w:pPr>
      <w:r w:rsidRPr="00A37414">
        <w:rPr>
          <w:rFonts w:eastAsiaTheme="minorHAnsi"/>
          <w:b/>
          <w:sz w:val="28"/>
          <w:szCs w:val="28"/>
          <w:lang w:eastAsia="en-US" w:bidi="en-US"/>
        </w:rPr>
        <w:t>Тематическое планирование</w:t>
      </w:r>
    </w:p>
    <w:p w:rsidR="00A37414" w:rsidRDefault="00A37414" w:rsidP="00A37414">
      <w:pPr>
        <w:spacing w:line="276" w:lineRule="auto"/>
        <w:jc w:val="both"/>
        <w:rPr>
          <w:rFonts w:eastAsiaTheme="minorHAnsi"/>
          <w:sz w:val="28"/>
          <w:szCs w:val="28"/>
          <w:lang w:eastAsia="en-US" w:bidi="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7796"/>
      </w:tblGrid>
      <w:tr w:rsidR="00C61990" w:rsidRPr="00A37414" w:rsidTr="001F287E">
        <w:trPr>
          <w:cantSplit/>
          <w:trHeight w:val="370"/>
          <w:tblHeader/>
        </w:trPr>
        <w:tc>
          <w:tcPr>
            <w:tcW w:w="993" w:type="dxa"/>
            <w:vMerge w:val="restart"/>
          </w:tcPr>
          <w:p w:rsidR="00C61990" w:rsidRPr="00A37414" w:rsidRDefault="00C61990" w:rsidP="000C0DFB">
            <w:pPr>
              <w:spacing w:line="276" w:lineRule="auto"/>
              <w:jc w:val="both"/>
              <w:rPr>
                <w:sz w:val="28"/>
                <w:szCs w:val="28"/>
              </w:rPr>
            </w:pPr>
            <w:r w:rsidRPr="00A37414">
              <w:rPr>
                <w:sz w:val="28"/>
                <w:szCs w:val="28"/>
              </w:rPr>
              <w:t xml:space="preserve">№  </w:t>
            </w:r>
            <w:proofErr w:type="spellStart"/>
            <w:r w:rsidRPr="00A37414">
              <w:rPr>
                <w:sz w:val="28"/>
                <w:szCs w:val="28"/>
              </w:rPr>
              <w:t>п\</w:t>
            </w:r>
            <w:proofErr w:type="gramStart"/>
            <w:r w:rsidRPr="00A37414">
              <w:rPr>
                <w:sz w:val="28"/>
                <w:szCs w:val="28"/>
              </w:rPr>
              <w:t>п</w:t>
            </w:r>
            <w:proofErr w:type="spellEnd"/>
            <w:proofErr w:type="gramEnd"/>
          </w:p>
        </w:tc>
        <w:tc>
          <w:tcPr>
            <w:tcW w:w="1843" w:type="dxa"/>
            <w:vMerge w:val="restart"/>
          </w:tcPr>
          <w:p w:rsidR="00C61990" w:rsidRPr="00A37414" w:rsidRDefault="00C61990" w:rsidP="000C0DFB">
            <w:pPr>
              <w:spacing w:line="276" w:lineRule="auto"/>
              <w:jc w:val="both"/>
              <w:rPr>
                <w:sz w:val="28"/>
                <w:szCs w:val="28"/>
              </w:rPr>
            </w:pPr>
            <w:r w:rsidRPr="00A37414">
              <w:rPr>
                <w:sz w:val="28"/>
                <w:szCs w:val="28"/>
              </w:rPr>
              <w:t>Кол-во часов</w:t>
            </w:r>
          </w:p>
        </w:tc>
        <w:tc>
          <w:tcPr>
            <w:tcW w:w="7796" w:type="dxa"/>
            <w:vMerge w:val="restart"/>
          </w:tcPr>
          <w:p w:rsidR="00C61990" w:rsidRPr="00A37414" w:rsidRDefault="001F287E" w:rsidP="000C0DFB">
            <w:pPr>
              <w:spacing w:line="276" w:lineRule="auto"/>
              <w:jc w:val="both"/>
              <w:rPr>
                <w:sz w:val="28"/>
                <w:szCs w:val="28"/>
              </w:rPr>
            </w:pPr>
            <w:r>
              <w:rPr>
                <w:sz w:val="28"/>
                <w:szCs w:val="28"/>
              </w:rPr>
              <w:t>Тема занятия</w:t>
            </w:r>
          </w:p>
          <w:p w:rsidR="00C61990" w:rsidRPr="00A37414" w:rsidRDefault="00C61990" w:rsidP="000C0DFB">
            <w:pPr>
              <w:spacing w:line="276" w:lineRule="auto"/>
              <w:jc w:val="both"/>
              <w:rPr>
                <w:sz w:val="28"/>
                <w:szCs w:val="28"/>
              </w:rPr>
            </w:pPr>
          </w:p>
        </w:tc>
      </w:tr>
      <w:tr w:rsidR="00C61990" w:rsidRPr="00A37414" w:rsidTr="001F287E">
        <w:trPr>
          <w:cantSplit/>
          <w:trHeight w:val="370"/>
          <w:tblHeader/>
        </w:trPr>
        <w:tc>
          <w:tcPr>
            <w:tcW w:w="993" w:type="dxa"/>
            <w:vMerge/>
          </w:tcPr>
          <w:p w:rsidR="00C61990" w:rsidRPr="00A37414" w:rsidRDefault="00C61990" w:rsidP="000C0DFB">
            <w:pPr>
              <w:spacing w:line="276" w:lineRule="auto"/>
              <w:jc w:val="both"/>
              <w:rPr>
                <w:sz w:val="28"/>
                <w:szCs w:val="28"/>
              </w:rPr>
            </w:pPr>
          </w:p>
        </w:tc>
        <w:tc>
          <w:tcPr>
            <w:tcW w:w="1843" w:type="dxa"/>
            <w:vMerge/>
          </w:tcPr>
          <w:p w:rsidR="00C61990" w:rsidRPr="00A37414" w:rsidRDefault="00C61990" w:rsidP="000C0DFB">
            <w:pPr>
              <w:spacing w:line="276" w:lineRule="auto"/>
              <w:jc w:val="both"/>
              <w:rPr>
                <w:sz w:val="28"/>
                <w:szCs w:val="28"/>
              </w:rPr>
            </w:pPr>
          </w:p>
        </w:tc>
        <w:tc>
          <w:tcPr>
            <w:tcW w:w="7796" w:type="dxa"/>
            <w:vMerge/>
          </w:tcPr>
          <w:p w:rsidR="00C61990" w:rsidRPr="00A37414" w:rsidRDefault="00C61990" w:rsidP="000C0DFB">
            <w:pPr>
              <w:spacing w:line="276" w:lineRule="auto"/>
              <w:jc w:val="both"/>
              <w:rPr>
                <w:sz w:val="28"/>
                <w:szCs w:val="28"/>
              </w:rPr>
            </w:pP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1</w:t>
            </w:r>
          </w:p>
        </w:tc>
        <w:tc>
          <w:tcPr>
            <w:tcW w:w="7796" w:type="dxa"/>
          </w:tcPr>
          <w:p w:rsidR="00C61990" w:rsidRPr="00A37414" w:rsidRDefault="00C61990" w:rsidP="000C0DFB">
            <w:pPr>
              <w:spacing w:line="276" w:lineRule="auto"/>
              <w:jc w:val="both"/>
              <w:rPr>
                <w:sz w:val="28"/>
                <w:szCs w:val="28"/>
              </w:rPr>
            </w:pPr>
            <w:r w:rsidRPr="00A37414">
              <w:rPr>
                <w:sz w:val="28"/>
                <w:szCs w:val="28"/>
              </w:rPr>
              <w:t>Вводное занятие. Техника безопасн</w:t>
            </w:r>
            <w:r w:rsidR="001F287E">
              <w:rPr>
                <w:sz w:val="28"/>
                <w:szCs w:val="28"/>
              </w:rPr>
              <w:t xml:space="preserve">ости и правила безопасности при проведений занятий кружка. </w:t>
            </w:r>
            <w:r w:rsidRPr="00A37414">
              <w:rPr>
                <w:sz w:val="28"/>
                <w:szCs w:val="28"/>
              </w:rPr>
              <w:t>Знакомство с электрооборудованием кабинета.</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Электрические явления. Электризация тел. Статическое электричество. Электростатическая защита. Заземление.</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3</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Источники и потребители электрической энергии. Соединительные провода: вид, маркировка, сечение, способы соединения.</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4</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Скрутка, пайка и обжим соединительных проводов. Электрический ток и напряжение в электрических цепях.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5</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1</w:t>
            </w:r>
          </w:p>
        </w:tc>
        <w:tc>
          <w:tcPr>
            <w:tcW w:w="7796" w:type="dxa"/>
          </w:tcPr>
          <w:p w:rsidR="00C61990" w:rsidRPr="00A37414" w:rsidRDefault="00C61990" w:rsidP="000C0DFB">
            <w:pPr>
              <w:spacing w:line="276" w:lineRule="auto"/>
              <w:jc w:val="both"/>
              <w:rPr>
                <w:sz w:val="28"/>
                <w:szCs w:val="28"/>
              </w:rPr>
            </w:pPr>
            <w:r w:rsidRPr="00A37414">
              <w:rPr>
                <w:sz w:val="28"/>
                <w:szCs w:val="28"/>
              </w:rPr>
              <w:t>Вольтметр и амперметр. Устройство, назначение, принцип работы и способы включения в электрических цепях.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6</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Сборка простейших электрических схем. Изучение принципиальных схем. Способы </w:t>
            </w:r>
            <w:proofErr w:type="spellStart"/>
            <w:r w:rsidRPr="00A37414">
              <w:rPr>
                <w:sz w:val="28"/>
                <w:szCs w:val="28"/>
              </w:rPr>
              <w:t>компановки</w:t>
            </w:r>
            <w:proofErr w:type="spellEnd"/>
            <w:r w:rsidRPr="00A37414">
              <w:rPr>
                <w:sz w:val="28"/>
                <w:szCs w:val="28"/>
              </w:rPr>
              <w:t xml:space="preserve"> радиоэлементов в электрических схемах.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7</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3</w:t>
            </w:r>
          </w:p>
        </w:tc>
        <w:tc>
          <w:tcPr>
            <w:tcW w:w="7796" w:type="dxa"/>
          </w:tcPr>
          <w:p w:rsidR="00C61990" w:rsidRPr="00A37414" w:rsidRDefault="00C61990" w:rsidP="000C0DFB">
            <w:pPr>
              <w:spacing w:line="276" w:lineRule="auto"/>
              <w:jc w:val="both"/>
              <w:rPr>
                <w:sz w:val="28"/>
                <w:szCs w:val="28"/>
              </w:rPr>
            </w:pPr>
            <w:r w:rsidRPr="00A37414">
              <w:rPr>
                <w:sz w:val="28"/>
                <w:szCs w:val="28"/>
              </w:rPr>
              <w:t>Последовательное, параллельное и смешанное соединение элементов в электрических схемах. Составление графических схем.</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8</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3</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Полупроводниковые диоды. Маркировка, графическое обозначение </w:t>
            </w:r>
            <w:proofErr w:type="spellStart"/>
            <w:r w:rsidRPr="00A37414">
              <w:rPr>
                <w:sz w:val="28"/>
                <w:szCs w:val="28"/>
              </w:rPr>
              <w:t>р-п</w:t>
            </w:r>
            <w:proofErr w:type="spellEnd"/>
            <w:r w:rsidRPr="00A37414">
              <w:rPr>
                <w:sz w:val="28"/>
                <w:szCs w:val="28"/>
              </w:rPr>
              <w:t xml:space="preserve"> переходов. Диод как детектор в электрических схемах.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9</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Устройство и работа транзистора. База, коллектор и </w:t>
            </w:r>
            <w:proofErr w:type="spellStart"/>
            <w:r w:rsidRPr="00A37414">
              <w:rPr>
                <w:sz w:val="28"/>
                <w:szCs w:val="28"/>
              </w:rPr>
              <w:t>эммитер</w:t>
            </w:r>
            <w:proofErr w:type="spellEnd"/>
            <w:r w:rsidRPr="00A37414">
              <w:rPr>
                <w:sz w:val="28"/>
                <w:szCs w:val="28"/>
              </w:rPr>
              <w:t xml:space="preserve"> – выводы транзистора. Схематическое устройство транзисторов </w:t>
            </w:r>
            <w:proofErr w:type="spellStart"/>
            <w:r w:rsidRPr="00A37414">
              <w:rPr>
                <w:sz w:val="28"/>
                <w:szCs w:val="28"/>
              </w:rPr>
              <w:t>р-п-р</w:t>
            </w:r>
            <w:proofErr w:type="spellEnd"/>
            <w:r w:rsidRPr="00A37414">
              <w:rPr>
                <w:sz w:val="28"/>
                <w:szCs w:val="28"/>
              </w:rPr>
              <w:t xml:space="preserve"> и </w:t>
            </w:r>
            <w:proofErr w:type="spellStart"/>
            <w:r w:rsidRPr="00A37414">
              <w:rPr>
                <w:sz w:val="28"/>
                <w:szCs w:val="28"/>
              </w:rPr>
              <w:t>п-р-п</w:t>
            </w:r>
            <w:proofErr w:type="spellEnd"/>
            <w:r w:rsidRPr="00A37414">
              <w:rPr>
                <w:sz w:val="28"/>
                <w:szCs w:val="28"/>
              </w:rPr>
              <w:t xml:space="preserve"> структур.</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10</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Транзистор в режиме переключения и усиления. Основные характеристики, особенности маркировки, использование в схемах.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11</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3</w:t>
            </w:r>
          </w:p>
        </w:tc>
        <w:tc>
          <w:tcPr>
            <w:tcW w:w="7796" w:type="dxa"/>
          </w:tcPr>
          <w:p w:rsidR="00C61990" w:rsidRPr="00A37414" w:rsidRDefault="00C61990" w:rsidP="000C0DFB">
            <w:pPr>
              <w:spacing w:line="276" w:lineRule="auto"/>
              <w:jc w:val="both"/>
              <w:rPr>
                <w:sz w:val="28"/>
                <w:szCs w:val="28"/>
              </w:rPr>
            </w:pPr>
            <w:r w:rsidRPr="00A37414">
              <w:rPr>
                <w:sz w:val="28"/>
                <w:szCs w:val="28"/>
              </w:rPr>
              <w:t>Магнетики. Формы магнитных полей  вокруг постоянных магнитов. Магнитные полюса. Устройство электромагнита. Опыты с магнитными полями.</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12</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3</w:t>
            </w:r>
          </w:p>
        </w:tc>
        <w:tc>
          <w:tcPr>
            <w:tcW w:w="7796" w:type="dxa"/>
          </w:tcPr>
          <w:p w:rsidR="00C61990" w:rsidRPr="00A37414" w:rsidRDefault="00C61990" w:rsidP="000C0DFB">
            <w:pPr>
              <w:spacing w:line="276" w:lineRule="auto"/>
              <w:jc w:val="both"/>
              <w:rPr>
                <w:sz w:val="28"/>
                <w:szCs w:val="28"/>
              </w:rPr>
            </w:pPr>
            <w:r w:rsidRPr="00A37414">
              <w:rPr>
                <w:sz w:val="28"/>
                <w:szCs w:val="28"/>
              </w:rPr>
              <w:t>Электромагнитное реле. Параметры электромагнитов и их применение.</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13</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Обозначение, принцип действия</w:t>
            </w:r>
            <w:proofErr w:type="gramStart"/>
            <w:r w:rsidRPr="00A37414">
              <w:rPr>
                <w:sz w:val="28"/>
                <w:szCs w:val="28"/>
              </w:rPr>
              <w:t>.</w:t>
            </w:r>
            <w:proofErr w:type="gramEnd"/>
            <w:r w:rsidRPr="00A37414">
              <w:rPr>
                <w:sz w:val="28"/>
                <w:szCs w:val="28"/>
              </w:rPr>
              <w:t xml:space="preserve"> </w:t>
            </w:r>
            <w:proofErr w:type="gramStart"/>
            <w:r w:rsidRPr="00A37414">
              <w:rPr>
                <w:sz w:val="28"/>
                <w:szCs w:val="28"/>
              </w:rPr>
              <w:t>в</w:t>
            </w:r>
            <w:proofErr w:type="gramEnd"/>
            <w:r w:rsidRPr="00A37414">
              <w:rPr>
                <w:sz w:val="28"/>
                <w:szCs w:val="28"/>
              </w:rPr>
              <w:t>нешний вид конденсаторов и катушек индуктивности.</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14</w:t>
            </w:r>
          </w:p>
        </w:tc>
        <w:tc>
          <w:tcPr>
            <w:tcW w:w="1843" w:type="dxa"/>
          </w:tcPr>
          <w:p w:rsidR="00C61990" w:rsidRPr="00A37414" w:rsidRDefault="00C61990" w:rsidP="000C0DFB">
            <w:pPr>
              <w:spacing w:line="276" w:lineRule="auto"/>
              <w:jc w:val="both"/>
              <w:rPr>
                <w:color w:val="000000" w:themeColor="text1"/>
                <w:sz w:val="28"/>
                <w:szCs w:val="28"/>
                <w:highlight w:val="yellow"/>
              </w:rPr>
            </w:pPr>
          </w:p>
          <w:p w:rsidR="00C61990" w:rsidRPr="00A37414" w:rsidRDefault="00C61990" w:rsidP="000C0DFB">
            <w:pPr>
              <w:spacing w:line="276" w:lineRule="auto"/>
              <w:jc w:val="both"/>
              <w:rPr>
                <w:color w:val="000000" w:themeColor="text1"/>
                <w:sz w:val="28"/>
                <w:szCs w:val="28"/>
                <w:highlight w:val="yellow"/>
              </w:rPr>
            </w:pPr>
            <w:r w:rsidRPr="00A37414">
              <w:rPr>
                <w:color w:val="000000" w:themeColor="text1"/>
                <w:sz w:val="28"/>
                <w:szCs w:val="28"/>
              </w:rPr>
              <w:t>12</w:t>
            </w:r>
          </w:p>
        </w:tc>
        <w:tc>
          <w:tcPr>
            <w:tcW w:w="7796" w:type="dxa"/>
          </w:tcPr>
          <w:p w:rsidR="00C61990" w:rsidRPr="00A37414" w:rsidRDefault="00C61990" w:rsidP="000C0DFB">
            <w:pPr>
              <w:spacing w:line="276" w:lineRule="auto"/>
              <w:jc w:val="both"/>
              <w:rPr>
                <w:sz w:val="28"/>
                <w:szCs w:val="28"/>
                <w:highlight w:val="yellow"/>
              </w:rPr>
            </w:pPr>
            <w:r w:rsidRPr="00A37414">
              <w:rPr>
                <w:sz w:val="28"/>
                <w:szCs w:val="28"/>
              </w:rPr>
              <w:t>Интегральные микросхемы. Принцип действия логических элементов. Основы программирования. Изготовление простых конструкций на микросхемах.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15</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Оксидный конденсатор и особенности его включения в электрическую цепь.</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16</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proofErr w:type="spellStart"/>
            <w:r w:rsidRPr="00A37414">
              <w:rPr>
                <w:sz w:val="28"/>
                <w:szCs w:val="28"/>
              </w:rPr>
              <w:t>Свет</w:t>
            </w:r>
            <w:proofErr w:type="gramStart"/>
            <w:r w:rsidRPr="00A37414">
              <w:rPr>
                <w:sz w:val="28"/>
                <w:szCs w:val="28"/>
              </w:rPr>
              <w:t>о</w:t>
            </w:r>
            <w:proofErr w:type="spellEnd"/>
            <w:r w:rsidRPr="00A37414">
              <w:rPr>
                <w:sz w:val="28"/>
                <w:szCs w:val="28"/>
              </w:rPr>
              <w:t>-</w:t>
            </w:r>
            <w:proofErr w:type="gramEnd"/>
            <w:r w:rsidRPr="00A37414">
              <w:rPr>
                <w:sz w:val="28"/>
                <w:szCs w:val="28"/>
              </w:rPr>
              <w:t xml:space="preserve"> и </w:t>
            </w:r>
            <w:proofErr w:type="spellStart"/>
            <w:r w:rsidRPr="00A37414">
              <w:rPr>
                <w:sz w:val="28"/>
                <w:szCs w:val="28"/>
              </w:rPr>
              <w:t>фото-диоды</w:t>
            </w:r>
            <w:proofErr w:type="spellEnd"/>
            <w:r w:rsidRPr="00A37414">
              <w:rPr>
                <w:sz w:val="28"/>
                <w:szCs w:val="28"/>
              </w:rPr>
              <w:t xml:space="preserve">. тиристоры и </w:t>
            </w:r>
            <w:proofErr w:type="spellStart"/>
            <w:r w:rsidRPr="00A37414">
              <w:rPr>
                <w:sz w:val="28"/>
                <w:szCs w:val="28"/>
              </w:rPr>
              <w:t>семисторы</w:t>
            </w:r>
            <w:proofErr w:type="spellEnd"/>
            <w:r w:rsidRPr="00A37414">
              <w:rPr>
                <w:sz w:val="28"/>
                <w:szCs w:val="28"/>
              </w:rPr>
              <w:t xml:space="preserve">. Способы их включения в электрических цепях. Принцип работы. </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17</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Трансформатор. Простейшие блоки питания. Принцип работы. Коэффициент трансформации. Повышающие напряжение и понижающие напряжение трансформаторы. Внешний вид и материалы при изготовлении.</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FF0000"/>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18</w:t>
            </w:r>
          </w:p>
        </w:tc>
        <w:tc>
          <w:tcPr>
            <w:tcW w:w="1843" w:type="dxa"/>
          </w:tcPr>
          <w:p w:rsidR="00C61990" w:rsidRPr="00A37414" w:rsidRDefault="00C61990" w:rsidP="000C0DFB">
            <w:pPr>
              <w:spacing w:line="276" w:lineRule="auto"/>
              <w:jc w:val="both"/>
              <w:rPr>
                <w:color w:val="FF0000"/>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Катушка индуктивности. Электромагнитная индукция. Способы регулирования тока в электромагнитах.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19</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Электрические цепи с активным, индуктивным и емкостным сопротивлениями. Параметры цепи постоянного и переменного тока.</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20</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3</w:t>
            </w:r>
          </w:p>
        </w:tc>
        <w:tc>
          <w:tcPr>
            <w:tcW w:w="7796" w:type="dxa"/>
          </w:tcPr>
          <w:p w:rsidR="00C61990" w:rsidRPr="00A37414" w:rsidRDefault="00C61990" w:rsidP="000C0DFB">
            <w:pPr>
              <w:spacing w:line="276" w:lineRule="auto"/>
              <w:jc w:val="both"/>
              <w:rPr>
                <w:sz w:val="28"/>
                <w:szCs w:val="28"/>
              </w:rPr>
            </w:pPr>
            <w:r w:rsidRPr="00A37414">
              <w:rPr>
                <w:sz w:val="28"/>
                <w:szCs w:val="28"/>
              </w:rPr>
              <w:t>Диодный мост. Графическое обозначение, назначение и способы включения. Переменный, пульсирующий, пилообразный и импульсный ток.</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21</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proofErr w:type="gramStart"/>
            <w:r w:rsidRPr="00A37414">
              <w:rPr>
                <w:sz w:val="28"/>
                <w:szCs w:val="28"/>
              </w:rPr>
              <w:t>Однополярный</w:t>
            </w:r>
            <w:proofErr w:type="gramEnd"/>
            <w:r w:rsidRPr="00A37414">
              <w:rPr>
                <w:sz w:val="28"/>
                <w:szCs w:val="28"/>
              </w:rPr>
              <w:t xml:space="preserve"> и </w:t>
            </w:r>
            <w:proofErr w:type="spellStart"/>
            <w:r w:rsidRPr="00A37414">
              <w:rPr>
                <w:sz w:val="28"/>
                <w:szCs w:val="28"/>
              </w:rPr>
              <w:t>двухполярный</w:t>
            </w:r>
            <w:proofErr w:type="spellEnd"/>
            <w:r w:rsidRPr="00A37414">
              <w:rPr>
                <w:sz w:val="28"/>
                <w:szCs w:val="28"/>
              </w:rPr>
              <w:t xml:space="preserve"> источники переменного тока. Стабилизаторы и преобразователи силы тока и напряжения. </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22</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Блоки питания современной радиоаппаратуры. Электрические дроссели и фильтры бесперебойного питания. </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23</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Колебательный контур. Автоколебательные системы. Колебательный контур в передающих и приемных антеннах.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24</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Детекторный приемник. Приемник прямого усиления. Виды, назначение и устройство приемо-передающих антенн.</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25</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Блок-схемы блоков питания. Однополярные и </w:t>
            </w:r>
            <w:proofErr w:type="spellStart"/>
            <w:r w:rsidRPr="00A37414">
              <w:rPr>
                <w:sz w:val="28"/>
                <w:szCs w:val="28"/>
              </w:rPr>
              <w:t>двухполярные</w:t>
            </w:r>
            <w:proofErr w:type="spellEnd"/>
            <w:r w:rsidRPr="00A37414">
              <w:rPr>
                <w:sz w:val="28"/>
                <w:szCs w:val="28"/>
              </w:rPr>
              <w:t xml:space="preserve"> блоки питания радиоаппаратуры. Зарядные устройства.</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26</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2</w:t>
            </w:r>
          </w:p>
        </w:tc>
        <w:tc>
          <w:tcPr>
            <w:tcW w:w="7796" w:type="dxa"/>
          </w:tcPr>
          <w:p w:rsidR="00C61990" w:rsidRPr="00A37414" w:rsidRDefault="00C61990" w:rsidP="000C0DFB">
            <w:pPr>
              <w:spacing w:line="276" w:lineRule="auto"/>
              <w:jc w:val="both"/>
              <w:rPr>
                <w:sz w:val="28"/>
                <w:szCs w:val="28"/>
              </w:rPr>
            </w:pPr>
            <w:r w:rsidRPr="00A37414">
              <w:rPr>
                <w:sz w:val="28"/>
                <w:szCs w:val="28"/>
              </w:rPr>
              <w:t>Химические источники питания. Аккумуляторные батареи. Механические источники электрического тока. Альтернативные источники энергии.</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27</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1</w:t>
            </w:r>
          </w:p>
        </w:tc>
        <w:tc>
          <w:tcPr>
            <w:tcW w:w="7796" w:type="dxa"/>
          </w:tcPr>
          <w:p w:rsidR="00C61990" w:rsidRPr="00A37414" w:rsidRDefault="00C61990" w:rsidP="000C0DFB">
            <w:pPr>
              <w:spacing w:line="276" w:lineRule="auto"/>
              <w:jc w:val="both"/>
              <w:rPr>
                <w:sz w:val="28"/>
                <w:szCs w:val="28"/>
              </w:rPr>
            </w:pPr>
            <w:r w:rsidRPr="00A37414">
              <w:rPr>
                <w:sz w:val="28"/>
                <w:szCs w:val="28"/>
              </w:rPr>
              <w:t xml:space="preserve">Лампы накаливания. </w:t>
            </w:r>
            <w:proofErr w:type="spellStart"/>
            <w:r w:rsidRPr="00A37414">
              <w:rPr>
                <w:sz w:val="28"/>
                <w:szCs w:val="28"/>
              </w:rPr>
              <w:t>Люминисцентные</w:t>
            </w:r>
            <w:proofErr w:type="spellEnd"/>
            <w:r w:rsidRPr="00A37414">
              <w:rPr>
                <w:sz w:val="28"/>
                <w:szCs w:val="28"/>
              </w:rPr>
              <w:t xml:space="preserve"> лампы. Энергосберегающие лампы. Особенности конструкций и использования.</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28</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1</w:t>
            </w:r>
          </w:p>
        </w:tc>
        <w:tc>
          <w:tcPr>
            <w:tcW w:w="7796" w:type="dxa"/>
          </w:tcPr>
          <w:p w:rsidR="00C61990" w:rsidRPr="00A37414" w:rsidRDefault="00C61990" w:rsidP="000C0DFB">
            <w:pPr>
              <w:spacing w:line="276" w:lineRule="auto"/>
              <w:jc w:val="both"/>
              <w:rPr>
                <w:sz w:val="28"/>
                <w:szCs w:val="28"/>
              </w:rPr>
            </w:pPr>
            <w:r w:rsidRPr="00A37414">
              <w:rPr>
                <w:sz w:val="28"/>
                <w:szCs w:val="28"/>
              </w:rPr>
              <w:t>Обобщающее занятие «Графические обозначения элементов на принципиальных электрических схемах».</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p>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29</w:t>
            </w:r>
          </w:p>
        </w:tc>
        <w:tc>
          <w:tcPr>
            <w:tcW w:w="1843" w:type="dxa"/>
          </w:tcPr>
          <w:p w:rsidR="00C61990" w:rsidRPr="00A37414" w:rsidRDefault="00C61990" w:rsidP="000C0DFB">
            <w:pPr>
              <w:spacing w:line="276" w:lineRule="auto"/>
              <w:jc w:val="both"/>
              <w:rPr>
                <w:color w:val="000000" w:themeColor="text1"/>
                <w:sz w:val="28"/>
                <w:szCs w:val="28"/>
              </w:rPr>
            </w:pPr>
          </w:p>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1</w:t>
            </w:r>
          </w:p>
        </w:tc>
        <w:tc>
          <w:tcPr>
            <w:tcW w:w="7796" w:type="dxa"/>
          </w:tcPr>
          <w:p w:rsidR="00C61990" w:rsidRPr="00A37414" w:rsidRDefault="00C61990" w:rsidP="000C0DFB">
            <w:pPr>
              <w:spacing w:line="276" w:lineRule="auto"/>
              <w:jc w:val="both"/>
              <w:rPr>
                <w:sz w:val="28"/>
                <w:szCs w:val="28"/>
              </w:rPr>
            </w:pPr>
            <w:r w:rsidRPr="00A37414">
              <w:rPr>
                <w:sz w:val="28"/>
                <w:szCs w:val="28"/>
              </w:rPr>
              <w:t>Обобщающее занятие. «Радиоэлектроника. Современный мир радиоэлектроники»</w:t>
            </w:r>
          </w:p>
        </w:tc>
      </w:tr>
      <w:tr w:rsidR="00C61990" w:rsidRPr="00A37414" w:rsidTr="001F287E">
        <w:trPr>
          <w:cantSplit/>
          <w:trHeight w:val="351"/>
          <w:tblHeader/>
        </w:trPr>
        <w:tc>
          <w:tcPr>
            <w:tcW w:w="993" w:type="dxa"/>
          </w:tcPr>
          <w:p w:rsidR="00C61990" w:rsidRPr="00A37414" w:rsidRDefault="00C61990" w:rsidP="000C0DFB">
            <w:pPr>
              <w:spacing w:line="276" w:lineRule="auto"/>
              <w:jc w:val="both"/>
              <w:rPr>
                <w:b/>
                <w:color w:val="000000" w:themeColor="text1"/>
                <w:sz w:val="28"/>
                <w:szCs w:val="28"/>
              </w:rPr>
            </w:pPr>
            <w:r w:rsidRPr="00A37414">
              <w:rPr>
                <w:b/>
                <w:color w:val="000000" w:themeColor="text1"/>
                <w:sz w:val="28"/>
                <w:szCs w:val="28"/>
              </w:rPr>
              <w:t>30</w:t>
            </w:r>
          </w:p>
        </w:tc>
        <w:tc>
          <w:tcPr>
            <w:tcW w:w="1843" w:type="dxa"/>
          </w:tcPr>
          <w:p w:rsidR="00C61990" w:rsidRPr="00A37414" w:rsidRDefault="00C61990" w:rsidP="000C0DFB">
            <w:pPr>
              <w:spacing w:line="276" w:lineRule="auto"/>
              <w:jc w:val="both"/>
              <w:rPr>
                <w:color w:val="000000" w:themeColor="text1"/>
                <w:sz w:val="28"/>
                <w:szCs w:val="28"/>
              </w:rPr>
            </w:pPr>
            <w:r w:rsidRPr="00A37414">
              <w:rPr>
                <w:color w:val="000000" w:themeColor="text1"/>
                <w:sz w:val="28"/>
                <w:szCs w:val="28"/>
              </w:rPr>
              <w:t>68</w:t>
            </w:r>
          </w:p>
        </w:tc>
        <w:tc>
          <w:tcPr>
            <w:tcW w:w="7796" w:type="dxa"/>
          </w:tcPr>
          <w:p w:rsidR="00C61990" w:rsidRPr="00A37414" w:rsidRDefault="00C61990" w:rsidP="000C0DFB">
            <w:pPr>
              <w:spacing w:line="276" w:lineRule="auto"/>
              <w:jc w:val="both"/>
              <w:rPr>
                <w:b/>
                <w:i/>
                <w:sz w:val="28"/>
                <w:szCs w:val="28"/>
              </w:rPr>
            </w:pPr>
            <w:r w:rsidRPr="00A37414">
              <w:rPr>
                <w:b/>
                <w:i/>
                <w:sz w:val="28"/>
                <w:szCs w:val="28"/>
              </w:rPr>
              <w:t>Всего занятий</w:t>
            </w:r>
          </w:p>
        </w:tc>
      </w:tr>
    </w:tbl>
    <w:p w:rsidR="00A37414" w:rsidRPr="00A37414" w:rsidRDefault="00A37414" w:rsidP="00A37414">
      <w:pPr>
        <w:pStyle w:val="a6"/>
        <w:spacing w:line="276" w:lineRule="auto"/>
        <w:ind w:left="360"/>
        <w:jc w:val="both"/>
        <w:rPr>
          <w:sz w:val="28"/>
          <w:szCs w:val="28"/>
        </w:rPr>
      </w:pPr>
    </w:p>
    <w:p w:rsidR="00A37414" w:rsidRPr="00A37414" w:rsidRDefault="00A37414" w:rsidP="00A37414">
      <w:pPr>
        <w:pStyle w:val="a6"/>
        <w:spacing w:line="276" w:lineRule="auto"/>
        <w:ind w:left="360"/>
        <w:jc w:val="both"/>
        <w:rPr>
          <w:sz w:val="28"/>
          <w:szCs w:val="28"/>
        </w:rPr>
      </w:pPr>
    </w:p>
    <w:p w:rsidR="00A37414" w:rsidRPr="00A37414" w:rsidRDefault="00A37414" w:rsidP="00A37414">
      <w:pPr>
        <w:pStyle w:val="a6"/>
        <w:spacing w:line="276" w:lineRule="auto"/>
        <w:ind w:left="360"/>
        <w:jc w:val="both"/>
        <w:rPr>
          <w:sz w:val="28"/>
          <w:szCs w:val="28"/>
        </w:rPr>
      </w:pPr>
    </w:p>
    <w:p w:rsidR="00A37414" w:rsidRPr="00A37414" w:rsidRDefault="00A37414" w:rsidP="00A37414">
      <w:pPr>
        <w:pStyle w:val="a6"/>
        <w:spacing w:line="276" w:lineRule="auto"/>
        <w:ind w:left="360"/>
        <w:jc w:val="both"/>
        <w:rPr>
          <w:sz w:val="28"/>
          <w:szCs w:val="28"/>
        </w:rPr>
      </w:pPr>
    </w:p>
    <w:p w:rsidR="00A37414" w:rsidRPr="00A37414" w:rsidRDefault="00A37414" w:rsidP="00A37414">
      <w:pPr>
        <w:spacing w:line="276" w:lineRule="auto"/>
        <w:jc w:val="both"/>
        <w:rPr>
          <w:rFonts w:eastAsiaTheme="minorHAnsi"/>
          <w:sz w:val="28"/>
          <w:szCs w:val="28"/>
          <w:lang w:eastAsia="en-US" w:bidi="en-US"/>
        </w:rPr>
      </w:pPr>
    </w:p>
    <w:p w:rsidR="004F79C8" w:rsidRPr="00A37414" w:rsidRDefault="004F79C8" w:rsidP="00A37414">
      <w:pPr>
        <w:pStyle w:val="a6"/>
        <w:spacing w:line="276" w:lineRule="auto"/>
        <w:ind w:left="360"/>
        <w:jc w:val="both"/>
        <w:rPr>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A34051" w:rsidRDefault="00A34051" w:rsidP="001F287E">
      <w:pPr>
        <w:pStyle w:val="ac"/>
        <w:spacing w:line="276" w:lineRule="auto"/>
        <w:jc w:val="center"/>
        <w:rPr>
          <w:rFonts w:ascii="Times New Roman" w:hAnsi="Times New Roman" w:cs="Times New Roman"/>
          <w:b/>
          <w:sz w:val="28"/>
          <w:szCs w:val="28"/>
        </w:rPr>
      </w:pPr>
    </w:p>
    <w:p w:rsidR="004F79C8" w:rsidRPr="00A37414" w:rsidRDefault="00FE76E0" w:rsidP="001F287E">
      <w:pPr>
        <w:pStyle w:val="ac"/>
        <w:spacing w:line="276" w:lineRule="auto"/>
        <w:jc w:val="center"/>
        <w:rPr>
          <w:rFonts w:ascii="Times New Roman" w:hAnsi="Times New Roman" w:cs="Times New Roman"/>
          <w:b/>
          <w:sz w:val="28"/>
          <w:szCs w:val="28"/>
        </w:rPr>
      </w:pPr>
      <w:r w:rsidRPr="00A37414">
        <w:rPr>
          <w:rFonts w:ascii="Times New Roman" w:hAnsi="Times New Roman" w:cs="Times New Roman"/>
          <w:b/>
          <w:sz w:val="28"/>
          <w:szCs w:val="28"/>
        </w:rPr>
        <w:lastRenderedPageBreak/>
        <w:t>Приложение: к</w:t>
      </w:r>
      <w:r w:rsidR="008F0189" w:rsidRPr="00A37414">
        <w:rPr>
          <w:rFonts w:ascii="Times New Roman" w:hAnsi="Times New Roman" w:cs="Times New Roman"/>
          <w:b/>
          <w:sz w:val="28"/>
          <w:szCs w:val="28"/>
        </w:rPr>
        <w:t>алендар</w:t>
      </w:r>
      <w:r w:rsidRPr="00A37414">
        <w:rPr>
          <w:rFonts w:ascii="Times New Roman" w:hAnsi="Times New Roman" w:cs="Times New Roman"/>
          <w:b/>
          <w:sz w:val="28"/>
          <w:szCs w:val="28"/>
        </w:rPr>
        <w:t>но тематическое планирование</w:t>
      </w:r>
    </w:p>
    <w:p w:rsidR="00BD5DE1" w:rsidRPr="00A37414" w:rsidRDefault="00BD5DE1" w:rsidP="00A37414">
      <w:pPr>
        <w:pStyle w:val="a6"/>
        <w:spacing w:line="276" w:lineRule="auto"/>
        <w:ind w:left="360"/>
        <w:jc w:val="both"/>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6662"/>
        <w:gridCol w:w="1701"/>
      </w:tblGrid>
      <w:tr w:rsidR="001F287E" w:rsidRPr="00A37414" w:rsidTr="001F287E">
        <w:trPr>
          <w:cantSplit/>
          <w:trHeight w:val="370"/>
          <w:tblHeader/>
        </w:trPr>
        <w:tc>
          <w:tcPr>
            <w:tcW w:w="709" w:type="dxa"/>
            <w:vMerge w:val="restart"/>
          </w:tcPr>
          <w:p w:rsidR="001F287E" w:rsidRPr="00A37414" w:rsidRDefault="001F287E" w:rsidP="00A37414">
            <w:pPr>
              <w:spacing w:line="276" w:lineRule="auto"/>
              <w:jc w:val="both"/>
              <w:rPr>
                <w:sz w:val="28"/>
                <w:szCs w:val="28"/>
              </w:rPr>
            </w:pPr>
            <w:r w:rsidRPr="00A37414">
              <w:rPr>
                <w:sz w:val="28"/>
                <w:szCs w:val="28"/>
              </w:rPr>
              <w:t xml:space="preserve">№   </w:t>
            </w:r>
          </w:p>
          <w:p w:rsidR="001F287E" w:rsidRPr="00A37414" w:rsidRDefault="001F287E" w:rsidP="00A37414">
            <w:pPr>
              <w:spacing w:line="276" w:lineRule="auto"/>
              <w:jc w:val="both"/>
              <w:rPr>
                <w:sz w:val="28"/>
                <w:szCs w:val="28"/>
              </w:rPr>
            </w:pPr>
            <w:proofErr w:type="spellStart"/>
            <w:r w:rsidRPr="00A37414">
              <w:rPr>
                <w:sz w:val="28"/>
                <w:szCs w:val="28"/>
              </w:rPr>
              <w:t>п\</w:t>
            </w:r>
            <w:proofErr w:type="gramStart"/>
            <w:r w:rsidRPr="00A37414">
              <w:rPr>
                <w:sz w:val="28"/>
                <w:szCs w:val="28"/>
              </w:rPr>
              <w:t>п</w:t>
            </w:r>
            <w:proofErr w:type="spellEnd"/>
            <w:proofErr w:type="gramEnd"/>
          </w:p>
        </w:tc>
        <w:tc>
          <w:tcPr>
            <w:tcW w:w="1560" w:type="dxa"/>
            <w:vMerge w:val="restart"/>
          </w:tcPr>
          <w:p w:rsidR="001F287E" w:rsidRPr="00A37414" w:rsidRDefault="001F287E" w:rsidP="00A37414">
            <w:pPr>
              <w:spacing w:line="276" w:lineRule="auto"/>
              <w:jc w:val="both"/>
              <w:rPr>
                <w:sz w:val="28"/>
                <w:szCs w:val="28"/>
              </w:rPr>
            </w:pPr>
            <w:r w:rsidRPr="00A37414">
              <w:rPr>
                <w:sz w:val="28"/>
                <w:szCs w:val="28"/>
              </w:rPr>
              <w:t>Кол-во часов</w:t>
            </w:r>
          </w:p>
        </w:tc>
        <w:tc>
          <w:tcPr>
            <w:tcW w:w="6662" w:type="dxa"/>
            <w:vMerge w:val="restart"/>
          </w:tcPr>
          <w:p w:rsidR="001F287E" w:rsidRPr="00A37414" w:rsidRDefault="001F287E" w:rsidP="00A37414">
            <w:pPr>
              <w:spacing w:line="276" w:lineRule="auto"/>
              <w:jc w:val="both"/>
              <w:rPr>
                <w:sz w:val="28"/>
                <w:szCs w:val="28"/>
              </w:rPr>
            </w:pPr>
            <w:r>
              <w:rPr>
                <w:sz w:val="28"/>
                <w:szCs w:val="28"/>
              </w:rPr>
              <w:t>Тема занятия</w:t>
            </w:r>
          </w:p>
          <w:p w:rsidR="001F287E" w:rsidRPr="00A37414" w:rsidRDefault="001F287E" w:rsidP="00A37414">
            <w:pPr>
              <w:spacing w:line="276" w:lineRule="auto"/>
              <w:jc w:val="both"/>
              <w:rPr>
                <w:sz w:val="28"/>
                <w:szCs w:val="28"/>
              </w:rPr>
            </w:pPr>
          </w:p>
        </w:tc>
        <w:tc>
          <w:tcPr>
            <w:tcW w:w="1701" w:type="dxa"/>
            <w:vMerge w:val="restart"/>
          </w:tcPr>
          <w:p w:rsidR="001F287E" w:rsidRPr="00A37414" w:rsidRDefault="001F287E" w:rsidP="001F287E">
            <w:pPr>
              <w:spacing w:line="276" w:lineRule="auto"/>
              <w:jc w:val="center"/>
              <w:rPr>
                <w:sz w:val="28"/>
                <w:szCs w:val="28"/>
              </w:rPr>
            </w:pPr>
            <w:r>
              <w:rPr>
                <w:sz w:val="28"/>
                <w:szCs w:val="28"/>
              </w:rPr>
              <w:t>Дата проведения</w:t>
            </w:r>
          </w:p>
        </w:tc>
      </w:tr>
      <w:tr w:rsidR="001F287E" w:rsidRPr="00A37414" w:rsidTr="001F287E">
        <w:trPr>
          <w:cantSplit/>
          <w:trHeight w:val="370"/>
          <w:tblHeader/>
        </w:trPr>
        <w:tc>
          <w:tcPr>
            <w:tcW w:w="709" w:type="dxa"/>
            <w:vMerge/>
          </w:tcPr>
          <w:p w:rsidR="001F287E" w:rsidRPr="00A37414" w:rsidRDefault="001F287E" w:rsidP="00A37414">
            <w:pPr>
              <w:spacing w:line="276" w:lineRule="auto"/>
              <w:jc w:val="both"/>
              <w:rPr>
                <w:sz w:val="28"/>
                <w:szCs w:val="28"/>
              </w:rPr>
            </w:pPr>
          </w:p>
        </w:tc>
        <w:tc>
          <w:tcPr>
            <w:tcW w:w="1560" w:type="dxa"/>
            <w:vMerge/>
          </w:tcPr>
          <w:p w:rsidR="001F287E" w:rsidRPr="00A37414" w:rsidRDefault="001F287E" w:rsidP="00A37414">
            <w:pPr>
              <w:spacing w:line="276" w:lineRule="auto"/>
              <w:jc w:val="both"/>
              <w:rPr>
                <w:sz w:val="28"/>
                <w:szCs w:val="28"/>
              </w:rPr>
            </w:pPr>
          </w:p>
        </w:tc>
        <w:tc>
          <w:tcPr>
            <w:tcW w:w="6662" w:type="dxa"/>
            <w:vMerge/>
          </w:tcPr>
          <w:p w:rsidR="001F287E" w:rsidRPr="00A37414" w:rsidRDefault="001F287E" w:rsidP="00A37414">
            <w:pPr>
              <w:spacing w:line="276" w:lineRule="auto"/>
              <w:jc w:val="both"/>
              <w:rPr>
                <w:sz w:val="28"/>
                <w:szCs w:val="28"/>
              </w:rPr>
            </w:pPr>
          </w:p>
        </w:tc>
        <w:tc>
          <w:tcPr>
            <w:tcW w:w="1701" w:type="dxa"/>
            <w:vMerge/>
          </w:tcPr>
          <w:p w:rsidR="001F287E" w:rsidRPr="00A37414" w:rsidRDefault="001F287E" w:rsidP="00A37414">
            <w:pPr>
              <w:spacing w:line="276" w:lineRule="auto"/>
              <w:jc w:val="both"/>
              <w:rPr>
                <w:sz w:val="28"/>
                <w:szCs w:val="28"/>
              </w:rPr>
            </w:pP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sidRPr="00A37414">
              <w:rPr>
                <w:b/>
                <w:color w:val="000000" w:themeColor="text1"/>
                <w:sz w:val="28"/>
                <w:szCs w:val="28"/>
              </w:rPr>
              <w:t>1</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sidRPr="00A37414">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 xml:space="preserve">Вводное занятие. Техника безопасности и правила безопасности </w:t>
            </w:r>
            <w:proofErr w:type="gramStart"/>
            <w:r w:rsidRPr="00A37414">
              <w:rPr>
                <w:sz w:val="28"/>
                <w:szCs w:val="28"/>
              </w:rPr>
              <w:t>при</w:t>
            </w:r>
            <w:proofErr w:type="gramEnd"/>
            <w:r w:rsidRPr="00A37414">
              <w:rPr>
                <w:sz w:val="28"/>
                <w:szCs w:val="28"/>
              </w:rPr>
              <w:t xml:space="preserve"> проведений занятий кружка. Знакомство с электрооборудованием кабинета.</w:t>
            </w:r>
          </w:p>
        </w:tc>
        <w:tc>
          <w:tcPr>
            <w:tcW w:w="1701" w:type="dxa"/>
          </w:tcPr>
          <w:p w:rsidR="004A5F33" w:rsidRDefault="004A5F33" w:rsidP="0042617F">
            <w:pPr>
              <w:tabs>
                <w:tab w:val="left" w:pos="720"/>
              </w:tabs>
              <w:jc w:val="center"/>
            </w:pPr>
            <w:r>
              <w:t>01.09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sidRPr="00A37414">
              <w:rPr>
                <w:b/>
                <w:color w:val="000000" w:themeColor="text1"/>
                <w:sz w:val="28"/>
                <w:szCs w:val="28"/>
              </w:rPr>
              <w:t>2</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Электрические явления. Электризация тел. Статическое электричество.</w:t>
            </w:r>
          </w:p>
        </w:tc>
        <w:tc>
          <w:tcPr>
            <w:tcW w:w="1701" w:type="dxa"/>
          </w:tcPr>
          <w:p w:rsidR="004A5F33" w:rsidRDefault="004A5F33" w:rsidP="0042617F">
            <w:pPr>
              <w:tabs>
                <w:tab w:val="left" w:pos="720"/>
              </w:tabs>
              <w:jc w:val="center"/>
            </w:pPr>
            <w:r>
              <w:t>03.09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Электростатическая защита. Заземление.</w:t>
            </w:r>
          </w:p>
        </w:tc>
        <w:tc>
          <w:tcPr>
            <w:tcW w:w="1701" w:type="dxa"/>
          </w:tcPr>
          <w:p w:rsidR="004A5F33" w:rsidRDefault="004A5F33" w:rsidP="0042617F">
            <w:pPr>
              <w:tabs>
                <w:tab w:val="left" w:pos="720"/>
              </w:tabs>
              <w:jc w:val="center"/>
            </w:pPr>
            <w:r>
              <w:t>08.09</w:t>
            </w:r>
          </w:p>
        </w:tc>
      </w:tr>
      <w:tr w:rsidR="004A5F33" w:rsidRPr="00A37414" w:rsidTr="00597C6A">
        <w:trPr>
          <w:cantSplit/>
          <w:trHeight w:val="485"/>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Источники и потребители электрической энергии. </w:t>
            </w:r>
          </w:p>
        </w:tc>
        <w:tc>
          <w:tcPr>
            <w:tcW w:w="1701" w:type="dxa"/>
          </w:tcPr>
          <w:p w:rsidR="004A5F33" w:rsidRDefault="004A5F33" w:rsidP="0042617F">
            <w:pPr>
              <w:tabs>
                <w:tab w:val="left" w:pos="720"/>
              </w:tabs>
              <w:jc w:val="center"/>
            </w:pPr>
            <w:r>
              <w:t>10.09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Соединительные провода: вид, маркировка, сечение, способы соединения.</w:t>
            </w:r>
          </w:p>
        </w:tc>
        <w:tc>
          <w:tcPr>
            <w:tcW w:w="1701" w:type="dxa"/>
          </w:tcPr>
          <w:p w:rsidR="004A5F33" w:rsidRDefault="004A5F33" w:rsidP="0042617F">
            <w:pPr>
              <w:tabs>
                <w:tab w:val="left" w:pos="720"/>
              </w:tabs>
              <w:jc w:val="center"/>
            </w:pPr>
            <w:r>
              <w:t>15.09</w:t>
            </w:r>
          </w:p>
        </w:tc>
      </w:tr>
      <w:tr w:rsidR="004A5F33" w:rsidRPr="00A37414" w:rsidTr="00A34051">
        <w:trPr>
          <w:cantSplit/>
          <w:trHeight w:val="406"/>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6</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Скрутка, пайка и обжим соединительных проводов. </w:t>
            </w:r>
          </w:p>
        </w:tc>
        <w:tc>
          <w:tcPr>
            <w:tcW w:w="1701" w:type="dxa"/>
          </w:tcPr>
          <w:p w:rsidR="004A5F33" w:rsidRDefault="004A5F33" w:rsidP="0042617F">
            <w:pPr>
              <w:tabs>
                <w:tab w:val="left" w:pos="720"/>
              </w:tabs>
              <w:jc w:val="center"/>
            </w:pPr>
            <w:r>
              <w:t>17.09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7</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Электрический ток и напряжение в электрических цепях.</w:t>
            </w:r>
          </w:p>
        </w:tc>
        <w:tc>
          <w:tcPr>
            <w:tcW w:w="1701" w:type="dxa"/>
          </w:tcPr>
          <w:p w:rsidR="004A5F33" w:rsidRDefault="004A5F33" w:rsidP="0042617F">
            <w:pPr>
              <w:tabs>
                <w:tab w:val="left" w:pos="720"/>
              </w:tabs>
              <w:jc w:val="center"/>
            </w:pPr>
            <w:r>
              <w:t>22.09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8</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sidRPr="00A37414">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Вольтметр и амперметр. Устройство, назначение, принцип работы и способы включения в электрических цепях.</w:t>
            </w:r>
          </w:p>
        </w:tc>
        <w:tc>
          <w:tcPr>
            <w:tcW w:w="1701" w:type="dxa"/>
          </w:tcPr>
          <w:p w:rsidR="004A5F33" w:rsidRDefault="004A5F33" w:rsidP="0042617F">
            <w:pPr>
              <w:tabs>
                <w:tab w:val="left" w:pos="720"/>
              </w:tabs>
              <w:jc w:val="center"/>
            </w:pPr>
            <w:r>
              <w:t>24.09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9</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Сборка простейших электрических схем. Изучение принципиальных схем. </w:t>
            </w:r>
          </w:p>
        </w:tc>
        <w:tc>
          <w:tcPr>
            <w:tcW w:w="1701" w:type="dxa"/>
          </w:tcPr>
          <w:p w:rsidR="004A5F33" w:rsidRDefault="004A5F33" w:rsidP="0042617F">
            <w:pPr>
              <w:tabs>
                <w:tab w:val="left" w:pos="720"/>
              </w:tabs>
              <w:jc w:val="center"/>
            </w:pPr>
            <w:r>
              <w:t>29.09</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10</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Способы </w:t>
            </w:r>
            <w:proofErr w:type="spellStart"/>
            <w:r w:rsidRPr="00A37414">
              <w:rPr>
                <w:sz w:val="28"/>
                <w:szCs w:val="28"/>
              </w:rPr>
              <w:t>компановки</w:t>
            </w:r>
            <w:proofErr w:type="spellEnd"/>
            <w:r w:rsidRPr="00A37414">
              <w:rPr>
                <w:sz w:val="28"/>
                <w:szCs w:val="28"/>
              </w:rPr>
              <w:t xml:space="preserve"> радиоэлементов в электрических схемах.</w:t>
            </w:r>
          </w:p>
        </w:tc>
        <w:tc>
          <w:tcPr>
            <w:tcW w:w="1701" w:type="dxa"/>
          </w:tcPr>
          <w:p w:rsidR="004A5F33" w:rsidRDefault="004A5F33" w:rsidP="0042617F">
            <w:pPr>
              <w:tabs>
                <w:tab w:val="left" w:pos="720"/>
              </w:tabs>
              <w:jc w:val="center"/>
            </w:pPr>
            <w:r>
              <w:t>01.10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11</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Последовательное, параллельное и смешанное соединение элементов в электрических схемах. </w:t>
            </w:r>
          </w:p>
        </w:tc>
        <w:tc>
          <w:tcPr>
            <w:tcW w:w="1701" w:type="dxa"/>
          </w:tcPr>
          <w:p w:rsidR="004A5F33" w:rsidRDefault="004A5F33" w:rsidP="0042617F">
            <w:pPr>
              <w:tabs>
                <w:tab w:val="left" w:pos="720"/>
              </w:tabs>
              <w:jc w:val="center"/>
            </w:pPr>
            <w:r>
              <w:t>06.10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12</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Составление графических схем.</w:t>
            </w:r>
          </w:p>
        </w:tc>
        <w:tc>
          <w:tcPr>
            <w:tcW w:w="1701" w:type="dxa"/>
          </w:tcPr>
          <w:p w:rsidR="004A5F33" w:rsidRDefault="004A5F33" w:rsidP="0042617F">
            <w:pPr>
              <w:tabs>
                <w:tab w:val="left" w:pos="720"/>
              </w:tabs>
              <w:jc w:val="center"/>
            </w:pPr>
            <w:r>
              <w:t>08.10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13</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Составление графических схем.</w:t>
            </w:r>
          </w:p>
        </w:tc>
        <w:tc>
          <w:tcPr>
            <w:tcW w:w="1701" w:type="dxa"/>
          </w:tcPr>
          <w:p w:rsidR="004A5F33" w:rsidRDefault="004A5F33" w:rsidP="0042617F">
            <w:pPr>
              <w:tabs>
                <w:tab w:val="left" w:pos="720"/>
              </w:tabs>
              <w:jc w:val="center"/>
            </w:pPr>
            <w:r>
              <w:t>13.10</w:t>
            </w:r>
          </w:p>
        </w:tc>
      </w:tr>
      <w:tr w:rsidR="004A5F33" w:rsidRPr="00A37414" w:rsidTr="00597C6A">
        <w:trPr>
          <w:cantSplit/>
          <w:trHeight w:val="430"/>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14</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Полупроводниковые диоды. </w:t>
            </w:r>
          </w:p>
        </w:tc>
        <w:tc>
          <w:tcPr>
            <w:tcW w:w="1701" w:type="dxa"/>
          </w:tcPr>
          <w:p w:rsidR="004A5F33" w:rsidRDefault="004A5F33" w:rsidP="0042617F">
            <w:pPr>
              <w:tabs>
                <w:tab w:val="left" w:pos="720"/>
              </w:tabs>
              <w:jc w:val="center"/>
            </w:pPr>
            <w:r>
              <w:t>15.10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15</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Маркировка, графическое обозначение </w:t>
            </w:r>
            <w:proofErr w:type="spellStart"/>
            <w:r w:rsidRPr="00A37414">
              <w:rPr>
                <w:sz w:val="28"/>
                <w:szCs w:val="28"/>
              </w:rPr>
              <w:t>р-п</w:t>
            </w:r>
            <w:proofErr w:type="spellEnd"/>
            <w:r w:rsidRPr="00A37414">
              <w:rPr>
                <w:sz w:val="28"/>
                <w:szCs w:val="28"/>
              </w:rPr>
              <w:t xml:space="preserve"> переходов.</w:t>
            </w:r>
          </w:p>
        </w:tc>
        <w:tc>
          <w:tcPr>
            <w:tcW w:w="1701" w:type="dxa"/>
          </w:tcPr>
          <w:p w:rsidR="004A5F33" w:rsidRDefault="004A5F33" w:rsidP="0042617F">
            <w:pPr>
              <w:tabs>
                <w:tab w:val="left" w:pos="720"/>
              </w:tabs>
              <w:jc w:val="center"/>
            </w:pPr>
            <w:r>
              <w:t>20.10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16</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Диод как детектор в электрических схемах.</w:t>
            </w:r>
          </w:p>
        </w:tc>
        <w:tc>
          <w:tcPr>
            <w:tcW w:w="1701" w:type="dxa"/>
          </w:tcPr>
          <w:p w:rsidR="004A5F33" w:rsidRDefault="004A5F33" w:rsidP="0042617F">
            <w:pPr>
              <w:tabs>
                <w:tab w:val="left" w:pos="720"/>
              </w:tabs>
              <w:jc w:val="center"/>
            </w:pPr>
            <w:r>
              <w:t>22.10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17</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Устройство и работа транзистора. База, коллектор и </w:t>
            </w:r>
            <w:proofErr w:type="spellStart"/>
            <w:r w:rsidRPr="00A37414">
              <w:rPr>
                <w:sz w:val="28"/>
                <w:szCs w:val="28"/>
              </w:rPr>
              <w:t>эммитер</w:t>
            </w:r>
            <w:proofErr w:type="spellEnd"/>
            <w:r w:rsidRPr="00A37414">
              <w:rPr>
                <w:sz w:val="28"/>
                <w:szCs w:val="28"/>
              </w:rPr>
              <w:t xml:space="preserve"> – выводы транзистора. </w:t>
            </w:r>
          </w:p>
        </w:tc>
        <w:tc>
          <w:tcPr>
            <w:tcW w:w="1701" w:type="dxa"/>
          </w:tcPr>
          <w:p w:rsidR="004A5F33" w:rsidRDefault="004A5F33" w:rsidP="0042617F">
            <w:pPr>
              <w:tabs>
                <w:tab w:val="left" w:pos="720"/>
              </w:tabs>
              <w:jc w:val="center"/>
            </w:pPr>
            <w:r>
              <w:t>27.10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18</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Схематическое устройство транзисторов </w:t>
            </w:r>
            <w:proofErr w:type="spellStart"/>
            <w:r w:rsidRPr="00A37414">
              <w:rPr>
                <w:sz w:val="28"/>
                <w:szCs w:val="28"/>
              </w:rPr>
              <w:t>р-п-р</w:t>
            </w:r>
            <w:proofErr w:type="spellEnd"/>
            <w:r w:rsidRPr="00A37414">
              <w:rPr>
                <w:sz w:val="28"/>
                <w:szCs w:val="28"/>
              </w:rPr>
              <w:t xml:space="preserve"> и </w:t>
            </w:r>
            <w:proofErr w:type="spellStart"/>
            <w:r w:rsidRPr="00A37414">
              <w:rPr>
                <w:sz w:val="28"/>
                <w:szCs w:val="28"/>
              </w:rPr>
              <w:t>п-р-п</w:t>
            </w:r>
            <w:proofErr w:type="spellEnd"/>
            <w:r w:rsidRPr="00A37414">
              <w:rPr>
                <w:sz w:val="28"/>
                <w:szCs w:val="28"/>
              </w:rPr>
              <w:t xml:space="preserve"> структур.</w:t>
            </w:r>
          </w:p>
        </w:tc>
        <w:tc>
          <w:tcPr>
            <w:tcW w:w="1701" w:type="dxa"/>
          </w:tcPr>
          <w:p w:rsidR="004A5F33" w:rsidRDefault="004A5F33" w:rsidP="0042617F">
            <w:pPr>
              <w:tabs>
                <w:tab w:val="left" w:pos="720"/>
              </w:tabs>
              <w:jc w:val="center"/>
            </w:pPr>
            <w:r>
              <w:t>29.10</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19</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Транзистор в режиме переключения и усиления. </w:t>
            </w:r>
          </w:p>
        </w:tc>
        <w:tc>
          <w:tcPr>
            <w:tcW w:w="1701" w:type="dxa"/>
          </w:tcPr>
          <w:p w:rsidR="004A5F33" w:rsidRDefault="004A5F33" w:rsidP="0042617F">
            <w:pPr>
              <w:tabs>
                <w:tab w:val="left" w:pos="720"/>
              </w:tabs>
              <w:jc w:val="center"/>
            </w:pPr>
            <w:r>
              <w:t>10.11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20</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Основные характеристики, особенности маркировки, использование в схемах.</w:t>
            </w:r>
          </w:p>
        </w:tc>
        <w:tc>
          <w:tcPr>
            <w:tcW w:w="1701" w:type="dxa"/>
          </w:tcPr>
          <w:p w:rsidR="004A5F33" w:rsidRDefault="004A5F33" w:rsidP="0042617F">
            <w:pPr>
              <w:tabs>
                <w:tab w:val="left" w:pos="720"/>
              </w:tabs>
              <w:jc w:val="center"/>
            </w:pPr>
            <w:r>
              <w:t>12.11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21</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Магнетики. Формы магнитных полей  вокруг постоянных магнитов. </w:t>
            </w:r>
          </w:p>
        </w:tc>
        <w:tc>
          <w:tcPr>
            <w:tcW w:w="1701" w:type="dxa"/>
          </w:tcPr>
          <w:p w:rsidR="004A5F33" w:rsidRDefault="004A5F33" w:rsidP="0042617F">
            <w:pPr>
              <w:tabs>
                <w:tab w:val="left" w:pos="720"/>
              </w:tabs>
              <w:jc w:val="center"/>
            </w:pPr>
            <w:r>
              <w:t>17.11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22</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Магнитные полюса. Устройство электромагнита.</w:t>
            </w:r>
          </w:p>
        </w:tc>
        <w:tc>
          <w:tcPr>
            <w:tcW w:w="1701" w:type="dxa"/>
          </w:tcPr>
          <w:p w:rsidR="004A5F33" w:rsidRDefault="004A5F33" w:rsidP="0042617F">
            <w:pPr>
              <w:tabs>
                <w:tab w:val="left" w:pos="720"/>
              </w:tabs>
              <w:jc w:val="center"/>
            </w:pPr>
            <w:r>
              <w:t>19.11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23</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Опыты с магнитными полями.</w:t>
            </w:r>
          </w:p>
        </w:tc>
        <w:tc>
          <w:tcPr>
            <w:tcW w:w="1701" w:type="dxa"/>
          </w:tcPr>
          <w:p w:rsidR="004A5F33" w:rsidRDefault="004A5F33" w:rsidP="0042617F">
            <w:pPr>
              <w:tabs>
                <w:tab w:val="left" w:pos="720"/>
              </w:tabs>
              <w:jc w:val="center"/>
            </w:pPr>
            <w:r>
              <w:t>24.11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24</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 xml:space="preserve">Электромагнитное реле. </w:t>
            </w:r>
          </w:p>
        </w:tc>
        <w:tc>
          <w:tcPr>
            <w:tcW w:w="1701" w:type="dxa"/>
          </w:tcPr>
          <w:p w:rsidR="004A5F33" w:rsidRDefault="004A5F33" w:rsidP="0042617F">
            <w:pPr>
              <w:tabs>
                <w:tab w:val="left" w:pos="720"/>
              </w:tabs>
              <w:jc w:val="center"/>
            </w:pPr>
            <w:r>
              <w:t>26.11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25</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Параметры электромагнитов и их применение.</w:t>
            </w:r>
          </w:p>
        </w:tc>
        <w:tc>
          <w:tcPr>
            <w:tcW w:w="1701" w:type="dxa"/>
          </w:tcPr>
          <w:p w:rsidR="004A5F33" w:rsidRDefault="004A5F33" w:rsidP="0042617F">
            <w:pPr>
              <w:tabs>
                <w:tab w:val="left" w:pos="720"/>
              </w:tabs>
              <w:jc w:val="center"/>
            </w:pPr>
            <w:r>
              <w:t>01.12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26</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7430E2">
            <w:pPr>
              <w:spacing w:line="276" w:lineRule="auto"/>
              <w:jc w:val="both"/>
              <w:rPr>
                <w:sz w:val="28"/>
                <w:szCs w:val="28"/>
              </w:rPr>
            </w:pPr>
            <w:r w:rsidRPr="00A37414">
              <w:rPr>
                <w:sz w:val="28"/>
                <w:szCs w:val="28"/>
              </w:rPr>
              <w:t>Параметры электромагнитов</w:t>
            </w:r>
            <w:r>
              <w:rPr>
                <w:sz w:val="28"/>
                <w:szCs w:val="28"/>
              </w:rPr>
              <w:t>.</w:t>
            </w:r>
          </w:p>
        </w:tc>
        <w:tc>
          <w:tcPr>
            <w:tcW w:w="1701" w:type="dxa"/>
          </w:tcPr>
          <w:p w:rsidR="004A5F33" w:rsidRDefault="004A5F33" w:rsidP="0042617F">
            <w:pPr>
              <w:tabs>
                <w:tab w:val="left" w:pos="720"/>
              </w:tabs>
              <w:jc w:val="center"/>
            </w:pPr>
            <w:r>
              <w:t>03.12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p>
          <w:p w:rsidR="004A5F33" w:rsidRPr="00A37414" w:rsidRDefault="004A5F33" w:rsidP="00A37414">
            <w:pPr>
              <w:spacing w:line="276" w:lineRule="auto"/>
              <w:jc w:val="both"/>
              <w:rPr>
                <w:b/>
                <w:color w:val="000000" w:themeColor="text1"/>
                <w:sz w:val="28"/>
                <w:szCs w:val="28"/>
              </w:rPr>
            </w:pPr>
            <w:r>
              <w:rPr>
                <w:b/>
                <w:color w:val="000000" w:themeColor="text1"/>
                <w:sz w:val="28"/>
                <w:szCs w:val="28"/>
              </w:rPr>
              <w:t>27</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C0DFB">
            <w:pPr>
              <w:spacing w:line="276" w:lineRule="auto"/>
              <w:jc w:val="both"/>
              <w:rPr>
                <w:sz w:val="28"/>
                <w:szCs w:val="28"/>
              </w:rPr>
            </w:pPr>
            <w:r>
              <w:rPr>
                <w:sz w:val="28"/>
                <w:szCs w:val="28"/>
              </w:rPr>
              <w:t>Обозначение, принцип действия,</w:t>
            </w:r>
            <w:r w:rsidRPr="00A37414">
              <w:rPr>
                <w:sz w:val="28"/>
                <w:szCs w:val="28"/>
              </w:rPr>
              <w:t xml:space="preserve"> внешний вид конденсаторов.</w:t>
            </w:r>
          </w:p>
        </w:tc>
        <w:tc>
          <w:tcPr>
            <w:tcW w:w="1701" w:type="dxa"/>
          </w:tcPr>
          <w:p w:rsidR="004A5F33" w:rsidRDefault="004A5F33" w:rsidP="0042617F">
            <w:pPr>
              <w:tabs>
                <w:tab w:val="left" w:pos="720"/>
              </w:tabs>
              <w:jc w:val="center"/>
            </w:pPr>
            <w:r>
              <w:t>08.12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28</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Default="004A5F33" w:rsidP="000C0DFB">
            <w:pPr>
              <w:spacing w:line="276" w:lineRule="auto"/>
              <w:jc w:val="both"/>
              <w:rPr>
                <w:sz w:val="28"/>
                <w:szCs w:val="28"/>
              </w:rPr>
            </w:pPr>
            <w:r>
              <w:rPr>
                <w:sz w:val="28"/>
                <w:szCs w:val="28"/>
              </w:rPr>
              <w:t xml:space="preserve">Обозначение, принцип действия, </w:t>
            </w:r>
            <w:r w:rsidRPr="00A37414">
              <w:rPr>
                <w:sz w:val="28"/>
                <w:szCs w:val="28"/>
              </w:rPr>
              <w:t>катушек индуктивности.</w:t>
            </w:r>
          </w:p>
        </w:tc>
        <w:tc>
          <w:tcPr>
            <w:tcW w:w="1701" w:type="dxa"/>
          </w:tcPr>
          <w:p w:rsidR="004A5F33" w:rsidRDefault="004A5F33" w:rsidP="0042617F">
            <w:pPr>
              <w:tabs>
                <w:tab w:val="left" w:pos="720"/>
              </w:tabs>
              <w:jc w:val="center"/>
            </w:pPr>
            <w:r>
              <w:t>10.12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29</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1611E7" w:rsidRDefault="004A5F33" w:rsidP="00A37414">
            <w:pPr>
              <w:spacing w:line="276" w:lineRule="auto"/>
              <w:jc w:val="both"/>
              <w:rPr>
                <w:sz w:val="28"/>
                <w:szCs w:val="28"/>
              </w:rPr>
            </w:pPr>
            <w:r w:rsidRPr="001611E7">
              <w:rPr>
                <w:sz w:val="28"/>
                <w:szCs w:val="28"/>
              </w:rPr>
              <w:t>1</w:t>
            </w:r>
          </w:p>
          <w:p w:rsidR="004A5F33" w:rsidRPr="00A37414" w:rsidRDefault="004A5F33" w:rsidP="00A37414">
            <w:pPr>
              <w:spacing w:line="276" w:lineRule="auto"/>
              <w:jc w:val="both"/>
              <w:rPr>
                <w:color w:val="000000" w:themeColor="text1"/>
                <w:sz w:val="28"/>
                <w:szCs w:val="28"/>
                <w:highlight w:val="yellow"/>
              </w:rPr>
            </w:pPr>
          </w:p>
        </w:tc>
        <w:tc>
          <w:tcPr>
            <w:tcW w:w="6662" w:type="dxa"/>
          </w:tcPr>
          <w:p w:rsidR="004A5F33" w:rsidRPr="00A37414" w:rsidRDefault="004A5F33" w:rsidP="000C0DFB">
            <w:pPr>
              <w:spacing w:line="276" w:lineRule="auto"/>
              <w:jc w:val="both"/>
              <w:rPr>
                <w:sz w:val="28"/>
                <w:szCs w:val="28"/>
                <w:highlight w:val="yellow"/>
              </w:rPr>
            </w:pPr>
            <w:r w:rsidRPr="00A37414">
              <w:rPr>
                <w:sz w:val="28"/>
                <w:szCs w:val="28"/>
              </w:rPr>
              <w:t xml:space="preserve">Интегральные микросхемы. </w:t>
            </w:r>
          </w:p>
        </w:tc>
        <w:tc>
          <w:tcPr>
            <w:tcW w:w="1701" w:type="dxa"/>
          </w:tcPr>
          <w:p w:rsidR="004A5F33" w:rsidRDefault="004A5F33" w:rsidP="0042617F">
            <w:pPr>
              <w:tabs>
                <w:tab w:val="left" w:pos="720"/>
              </w:tabs>
              <w:jc w:val="center"/>
            </w:pPr>
            <w:r>
              <w:t>15.12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30</w:t>
            </w:r>
          </w:p>
        </w:tc>
        <w:tc>
          <w:tcPr>
            <w:tcW w:w="1560" w:type="dxa"/>
          </w:tcPr>
          <w:p w:rsidR="004A5F33" w:rsidRPr="00A37414" w:rsidRDefault="004A5F33" w:rsidP="00A37414">
            <w:pPr>
              <w:spacing w:line="276" w:lineRule="auto"/>
              <w:jc w:val="both"/>
              <w:rPr>
                <w:color w:val="000000" w:themeColor="text1"/>
                <w:sz w:val="28"/>
                <w:szCs w:val="28"/>
                <w:highlight w:val="yellow"/>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Интегральные микросхемы.</w:t>
            </w:r>
          </w:p>
        </w:tc>
        <w:tc>
          <w:tcPr>
            <w:tcW w:w="1701" w:type="dxa"/>
          </w:tcPr>
          <w:p w:rsidR="004A5F33" w:rsidRDefault="004A5F33" w:rsidP="0042617F">
            <w:pPr>
              <w:tabs>
                <w:tab w:val="left" w:pos="720"/>
              </w:tabs>
              <w:jc w:val="center"/>
            </w:pPr>
            <w:r>
              <w:t>17.12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31</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Интегральные микросхемы.</w:t>
            </w:r>
          </w:p>
        </w:tc>
        <w:tc>
          <w:tcPr>
            <w:tcW w:w="1701" w:type="dxa"/>
          </w:tcPr>
          <w:p w:rsidR="004A5F33" w:rsidRDefault="004A5F33" w:rsidP="0042617F">
            <w:pPr>
              <w:tabs>
                <w:tab w:val="left" w:pos="720"/>
              </w:tabs>
              <w:jc w:val="center"/>
            </w:pPr>
            <w:r>
              <w:t>22.12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32</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Интегральные микросхемы.</w:t>
            </w:r>
          </w:p>
        </w:tc>
        <w:tc>
          <w:tcPr>
            <w:tcW w:w="1701" w:type="dxa"/>
          </w:tcPr>
          <w:p w:rsidR="004A5F33" w:rsidRDefault="004A5F33" w:rsidP="0042617F">
            <w:pPr>
              <w:tabs>
                <w:tab w:val="left" w:pos="720"/>
              </w:tabs>
              <w:jc w:val="center"/>
            </w:pPr>
            <w:r>
              <w:t>24.12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33</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Принцип действия логических элементов.</w:t>
            </w:r>
          </w:p>
        </w:tc>
        <w:tc>
          <w:tcPr>
            <w:tcW w:w="1701" w:type="dxa"/>
          </w:tcPr>
          <w:p w:rsidR="004A5F33" w:rsidRDefault="004A5F33" w:rsidP="0042617F">
            <w:pPr>
              <w:tabs>
                <w:tab w:val="left" w:pos="720"/>
              </w:tabs>
              <w:jc w:val="center"/>
            </w:pPr>
            <w:r>
              <w:t>29.12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34</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Принцип действия логических элементов.</w:t>
            </w:r>
          </w:p>
        </w:tc>
        <w:tc>
          <w:tcPr>
            <w:tcW w:w="1701" w:type="dxa"/>
          </w:tcPr>
          <w:p w:rsidR="004A5F33" w:rsidRDefault="004A5F33" w:rsidP="0042617F">
            <w:pPr>
              <w:tabs>
                <w:tab w:val="left" w:pos="720"/>
              </w:tabs>
              <w:jc w:val="center"/>
            </w:pPr>
            <w:r>
              <w:t>12.01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35</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Принцип действия логических элементов.</w:t>
            </w:r>
          </w:p>
        </w:tc>
        <w:tc>
          <w:tcPr>
            <w:tcW w:w="1701" w:type="dxa"/>
          </w:tcPr>
          <w:p w:rsidR="004A5F33" w:rsidRDefault="004A5F33" w:rsidP="0042617F">
            <w:pPr>
              <w:tabs>
                <w:tab w:val="left" w:pos="720"/>
              </w:tabs>
              <w:jc w:val="center"/>
            </w:pPr>
            <w:r>
              <w:t>14.01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36</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Основы программирования.</w:t>
            </w:r>
          </w:p>
        </w:tc>
        <w:tc>
          <w:tcPr>
            <w:tcW w:w="1701" w:type="dxa"/>
          </w:tcPr>
          <w:p w:rsidR="004A5F33" w:rsidRDefault="004A5F33" w:rsidP="0042617F">
            <w:pPr>
              <w:tabs>
                <w:tab w:val="left" w:pos="720"/>
              </w:tabs>
              <w:jc w:val="center"/>
            </w:pPr>
            <w:r>
              <w:t>19.01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37</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Основы программирования.</w:t>
            </w:r>
          </w:p>
        </w:tc>
        <w:tc>
          <w:tcPr>
            <w:tcW w:w="1701" w:type="dxa"/>
          </w:tcPr>
          <w:p w:rsidR="004A5F33" w:rsidRDefault="004A5F33" w:rsidP="0042617F">
            <w:pPr>
              <w:tabs>
                <w:tab w:val="left" w:pos="720"/>
              </w:tabs>
              <w:jc w:val="center"/>
            </w:pPr>
            <w:r>
              <w:t>21.01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38</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Основы программирования.</w:t>
            </w:r>
          </w:p>
        </w:tc>
        <w:tc>
          <w:tcPr>
            <w:tcW w:w="1701" w:type="dxa"/>
          </w:tcPr>
          <w:p w:rsidR="004A5F33" w:rsidRDefault="004A5F33" w:rsidP="0042617F">
            <w:pPr>
              <w:tabs>
                <w:tab w:val="left" w:pos="720"/>
              </w:tabs>
              <w:jc w:val="center"/>
            </w:pPr>
            <w:r>
              <w:t>26.01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39</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Изготовление простых конструкций на микросхемах.</w:t>
            </w:r>
          </w:p>
        </w:tc>
        <w:tc>
          <w:tcPr>
            <w:tcW w:w="1701" w:type="dxa"/>
          </w:tcPr>
          <w:p w:rsidR="004A5F33" w:rsidRDefault="004A5F33" w:rsidP="0042617F">
            <w:pPr>
              <w:tabs>
                <w:tab w:val="left" w:pos="720"/>
              </w:tabs>
              <w:jc w:val="center"/>
            </w:pPr>
            <w:r>
              <w:t>28.01</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40</w:t>
            </w:r>
          </w:p>
        </w:tc>
        <w:tc>
          <w:tcPr>
            <w:tcW w:w="1560" w:type="dxa"/>
          </w:tcPr>
          <w:p w:rsidR="004A5F33" w:rsidRPr="000C0DFB" w:rsidRDefault="004A5F33" w:rsidP="00A37414">
            <w:pPr>
              <w:spacing w:line="276" w:lineRule="auto"/>
              <w:jc w:val="both"/>
              <w:rPr>
                <w:color w:val="000000" w:themeColor="text1"/>
                <w:sz w:val="28"/>
                <w:szCs w:val="28"/>
              </w:rPr>
            </w:pPr>
            <w:r w:rsidRPr="000C0DFB">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Изготовление простых конструкций на микросхемах.</w:t>
            </w:r>
          </w:p>
        </w:tc>
        <w:tc>
          <w:tcPr>
            <w:tcW w:w="1701" w:type="dxa"/>
          </w:tcPr>
          <w:p w:rsidR="004A5F33" w:rsidRDefault="004A5F33" w:rsidP="0042617F">
            <w:pPr>
              <w:tabs>
                <w:tab w:val="left" w:pos="720"/>
              </w:tabs>
              <w:jc w:val="center"/>
            </w:pPr>
            <w:r>
              <w:t>02.02</w:t>
            </w:r>
          </w:p>
        </w:tc>
      </w:tr>
      <w:tr w:rsidR="004A5F33" w:rsidRPr="00A37414" w:rsidTr="000C0DFB">
        <w:trPr>
          <w:cantSplit/>
          <w:trHeight w:val="40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41</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C0DFB">
            <w:pPr>
              <w:spacing w:line="276" w:lineRule="auto"/>
              <w:jc w:val="both"/>
              <w:rPr>
                <w:sz w:val="28"/>
                <w:szCs w:val="28"/>
              </w:rPr>
            </w:pPr>
            <w:r w:rsidRPr="00A37414">
              <w:rPr>
                <w:sz w:val="28"/>
                <w:szCs w:val="28"/>
              </w:rPr>
              <w:t>Оксидный конденсатор</w:t>
            </w:r>
            <w:r>
              <w:rPr>
                <w:sz w:val="28"/>
                <w:szCs w:val="28"/>
              </w:rPr>
              <w:t>.</w:t>
            </w:r>
          </w:p>
        </w:tc>
        <w:tc>
          <w:tcPr>
            <w:tcW w:w="1701" w:type="dxa"/>
          </w:tcPr>
          <w:p w:rsidR="004A5F33" w:rsidRDefault="004A5F33" w:rsidP="0042617F">
            <w:pPr>
              <w:tabs>
                <w:tab w:val="left" w:pos="720"/>
              </w:tabs>
              <w:jc w:val="center"/>
            </w:pPr>
            <w:r>
              <w:t>04.02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42</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Оксидный конденсатор и особенности его включения в электрическую цепь.</w:t>
            </w:r>
          </w:p>
        </w:tc>
        <w:tc>
          <w:tcPr>
            <w:tcW w:w="1701" w:type="dxa"/>
          </w:tcPr>
          <w:p w:rsidR="004A5F33" w:rsidRDefault="004A5F33" w:rsidP="0042617F">
            <w:pPr>
              <w:tabs>
                <w:tab w:val="left" w:pos="720"/>
              </w:tabs>
              <w:jc w:val="center"/>
            </w:pPr>
            <w:r>
              <w:t>09.02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43</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C0DFB">
            <w:pPr>
              <w:spacing w:line="276" w:lineRule="auto"/>
              <w:jc w:val="both"/>
              <w:rPr>
                <w:sz w:val="28"/>
                <w:szCs w:val="28"/>
              </w:rPr>
            </w:pPr>
            <w:proofErr w:type="spellStart"/>
            <w:r w:rsidRPr="00A37414">
              <w:rPr>
                <w:sz w:val="28"/>
                <w:szCs w:val="28"/>
              </w:rPr>
              <w:t>Свет</w:t>
            </w:r>
            <w:proofErr w:type="gramStart"/>
            <w:r w:rsidRPr="00A37414">
              <w:rPr>
                <w:sz w:val="28"/>
                <w:szCs w:val="28"/>
              </w:rPr>
              <w:t>о</w:t>
            </w:r>
            <w:proofErr w:type="spellEnd"/>
            <w:r w:rsidRPr="00A37414">
              <w:rPr>
                <w:sz w:val="28"/>
                <w:szCs w:val="28"/>
              </w:rPr>
              <w:t>-</w:t>
            </w:r>
            <w:proofErr w:type="gramEnd"/>
            <w:r w:rsidRPr="00A37414">
              <w:rPr>
                <w:sz w:val="28"/>
                <w:szCs w:val="28"/>
              </w:rPr>
              <w:t xml:space="preserve"> и </w:t>
            </w:r>
            <w:proofErr w:type="spellStart"/>
            <w:r w:rsidRPr="00A37414">
              <w:rPr>
                <w:sz w:val="28"/>
                <w:szCs w:val="28"/>
              </w:rPr>
              <w:t>фото-диоды</w:t>
            </w:r>
            <w:proofErr w:type="spellEnd"/>
            <w:r w:rsidRPr="00A37414">
              <w:rPr>
                <w:sz w:val="28"/>
                <w:szCs w:val="28"/>
              </w:rPr>
              <w:t xml:space="preserve">. тиристоры и </w:t>
            </w:r>
            <w:proofErr w:type="spellStart"/>
            <w:r w:rsidRPr="00A37414">
              <w:rPr>
                <w:sz w:val="28"/>
                <w:szCs w:val="28"/>
              </w:rPr>
              <w:t>семисторы</w:t>
            </w:r>
            <w:proofErr w:type="spellEnd"/>
            <w:r w:rsidRPr="00A37414">
              <w:rPr>
                <w:sz w:val="28"/>
                <w:szCs w:val="28"/>
              </w:rPr>
              <w:t xml:space="preserve">. Способы их включения в электрических цепях. </w:t>
            </w:r>
          </w:p>
        </w:tc>
        <w:tc>
          <w:tcPr>
            <w:tcW w:w="1701" w:type="dxa"/>
          </w:tcPr>
          <w:p w:rsidR="004A5F33" w:rsidRDefault="004A5F33" w:rsidP="0042617F">
            <w:pPr>
              <w:tabs>
                <w:tab w:val="left" w:pos="720"/>
              </w:tabs>
              <w:jc w:val="center"/>
            </w:pPr>
            <w:r>
              <w:t>11.02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44</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C0DFB">
            <w:pPr>
              <w:spacing w:line="276" w:lineRule="auto"/>
              <w:jc w:val="both"/>
              <w:rPr>
                <w:sz w:val="28"/>
                <w:szCs w:val="28"/>
              </w:rPr>
            </w:pPr>
            <w:proofErr w:type="spellStart"/>
            <w:r w:rsidRPr="00A37414">
              <w:rPr>
                <w:sz w:val="28"/>
                <w:szCs w:val="28"/>
              </w:rPr>
              <w:t>Свет</w:t>
            </w:r>
            <w:proofErr w:type="gramStart"/>
            <w:r w:rsidRPr="00A37414">
              <w:rPr>
                <w:sz w:val="28"/>
                <w:szCs w:val="28"/>
              </w:rPr>
              <w:t>о</w:t>
            </w:r>
            <w:proofErr w:type="spellEnd"/>
            <w:r w:rsidRPr="00A37414">
              <w:rPr>
                <w:sz w:val="28"/>
                <w:szCs w:val="28"/>
              </w:rPr>
              <w:t>-</w:t>
            </w:r>
            <w:proofErr w:type="gramEnd"/>
            <w:r w:rsidRPr="00A37414">
              <w:rPr>
                <w:sz w:val="28"/>
                <w:szCs w:val="28"/>
              </w:rPr>
              <w:t xml:space="preserve"> и </w:t>
            </w:r>
            <w:proofErr w:type="spellStart"/>
            <w:r w:rsidRPr="00A37414">
              <w:rPr>
                <w:sz w:val="28"/>
                <w:szCs w:val="28"/>
              </w:rPr>
              <w:t>фото-диоды</w:t>
            </w:r>
            <w:proofErr w:type="spellEnd"/>
            <w:r w:rsidRPr="00A37414">
              <w:rPr>
                <w:sz w:val="28"/>
                <w:szCs w:val="28"/>
              </w:rPr>
              <w:t xml:space="preserve">. тиристоры и </w:t>
            </w:r>
            <w:proofErr w:type="spellStart"/>
            <w:r w:rsidRPr="00A37414">
              <w:rPr>
                <w:sz w:val="28"/>
                <w:szCs w:val="28"/>
              </w:rPr>
              <w:t>семисторы</w:t>
            </w:r>
            <w:proofErr w:type="spellEnd"/>
            <w:r w:rsidRPr="00A37414">
              <w:rPr>
                <w:sz w:val="28"/>
                <w:szCs w:val="28"/>
              </w:rPr>
              <w:t>. Принцип работы.</w:t>
            </w:r>
          </w:p>
        </w:tc>
        <w:tc>
          <w:tcPr>
            <w:tcW w:w="1701" w:type="dxa"/>
          </w:tcPr>
          <w:p w:rsidR="004A5F33" w:rsidRDefault="004A5F33" w:rsidP="0042617F">
            <w:pPr>
              <w:tabs>
                <w:tab w:val="left" w:pos="720"/>
              </w:tabs>
              <w:jc w:val="center"/>
            </w:pPr>
            <w:r>
              <w:t>16.02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lastRenderedPageBreak/>
              <w:t>45</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C0DFB">
            <w:pPr>
              <w:spacing w:line="276" w:lineRule="auto"/>
              <w:jc w:val="both"/>
              <w:rPr>
                <w:sz w:val="28"/>
                <w:szCs w:val="28"/>
              </w:rPr>
            </w:pPr>
            <w:r w:rsidRPr="00A37414">
              <w:rPr>
                <w:sz w:val="28"/>
                <w:szCs w:val="28"/>
              </w:rPr>
              <w:t>Трансформатор. Простейшие блоки питания. Принцип работы. Коэффициент трансформации. Внешний вид и материалы при изготовлении.</w:t>
            </w:r>
          </w:p>
        </w:tc>
        <w:tc>
          <w:tcPr>
            <w:tcW w:w="1701" w:type="dxa"/>
          </w:tcPr>
          <w:p w:rsidR="004A5F33" w:rsidRDefault="004A5F33" w:rsidP="0042617F">
            <w:pPr>
              <w:tabs>
                <w:tab w:val="left" w:pos="720"/>
              </w:tabs>
              <w:jc w:val="center"/>
            </w:pPr>
            <w:r>
              <w:t>18.02</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46</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C0DFB">
            <w:pPr>
              <w:spacing w:line="276" w:lineRule="auto"/>
              <w:jc w:val="both"/>
              <w:rPr>
                <w:sz w:val="28"/>
                <w:szCs w:val="28"/>
              </w:rPr>
            </w:pPr>
            <w:r w:rsidRPr="00A37414">
              <w:rPr>
                <w:sz w:val="28"/>
                <w:szCs w:val="28"/>
              </w:rPr>
              <w:t>Повышающие напряжение и понижающие напряжение трансформаторы.</w:t>
            </w:r>
          </w:p>
        </w:tc>
        <w:tc>
          <w:tcPr>
            <w:tcW w:w="1701" w:type="dxa"/>
          </w:tcPr>
          <w:p w:rsidR="004A5F33" w:rsidRDefault="004A5F33" w:rsidP="0042617F">
            <w:pPr>
              <w:tabs>
                <w:tab w:val="left" w:pos="720"/>
              </w:tabs>
              <w:jc w:val="center"/>
            </w:pPr>
            <w:r>
              <w:t>25.02</w:t>
            </w:r>
          </w:p>
        </w:tc>
      </w:tr>
      <w:tr w:rsidR="004A5F33" w:rsidRPr="00A37414" w:rsidTr="001F287E">
        <w:trPr>
          <w:cantSplit/>
          <w:trHeight w:val="351"/>
          <w:tblHeader/>
        </w:trPr>
        <w:tc>
          <w:tcPr>
            <w:tcW w:w="709" w:type="dxa"/>
          </w:tcPr>
          <w:p w:rsidR="004A5F33" w:rsidRPr="000E66CE" w:rsidRDefault="004A5F33" w:rsidP="00A37414">
            <w:pPr>
              <w:spacing w:line="276" w:lineRule="auto"/>
              <w:jc w:val="both"/>
              <w:rPr>
                <w:b/>
                <w:sz w:val="28"/>
                <w:szCs w:val="28"/>
              </w:rPr>
            </w:pPr>
            <w:bookmarkStart w:id="0" w:name="_GoBack" w:colFirst="0" w:colLast="3"/>
            <w:r w:rsidRPr="000E66CE">
              <w:rPr>
                <w:b/>
                <w:sz w:val="28"/>
                <w:szCs w:val="28"/>
              </w:rPr>
              <w:t>47</w:t>
            </w:r>
          </w:p>
          <w:p w:rsidR="004A5F33" w:rsidRPr="000E66CE" w:rsidRDefault="004A5F33" w:rsidP="00A37414">
            <w:pPr>
              <w:spacing w:line="276" w:lineRule="auto"/>
              <w:jc w:val="both"/>
              <w:rPr>
                <w:b/>
                <w:sz w:val="28"/>
                <w:szCs w:val="28"/>
              </w:rPr>
            </w:pPr>
          </w:p>
        </w:tc>
        <w:tc>
          <w:tcPr>
            <w:tcW w:w="1560" w:type="dxa"/>
          </w:tcPr>
          <w:p w:rsidR="004A5F33" w:rsidRPr="001611E7" w:rsidRDefault="004A5F33" w:rsidP="00A37414">
            <w:pPr>
              <w:spacing w:line="276" w:lineRule="auto"/>
              <w:jc w:val="both"/>
              <w:rPr>
                <w:sz w:val="28"/>
                <w:szCs w:val="28"/>
              </w:rPr>
            </w:pPr>
            <w:r w:rsidRPr="001611E7">
              <w:rPr>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C0DFB">
            <w:pPr>
              <w:spacing w:line="276" w:lineRule="auto"/>
              <w:jc w:val="both"/>
              <w:rPr>
                <w:color w:val="000000" w:themeColor="text1"/>
                <w:sz w:val="28"/>
                <w:szCs w:val="28"/>
              </w:rPr>
            </w:pPr>
            <w:r w:rsidRPr="00A37414">
              <w:rPr>
                <w:color w:val="000000" w:themeColor="text1"/>
                <w:sz w:val="28"/>
                <w:szCs w:val="28"/>
              </w:rPr>
              <w:t xml:space="preserve">Катушка индуктивности. Электромагнитная индукция. </w:t>
            </w:r>
          </w:p>
        </w:tc>
        <w:tc>
          <w:tcPr>
            <w:tcW w:w="1701" w:type="dxa"/>
          </w:tcPr>
          <w:p w:rsidR="004A5F33" w:rsidRDefault="004A5F33" w:rsidP="0042617F">
            <w:pPr>
              <w:tabs>
                <w:tab w:val="left" w:pos="720"/>
              </w:tabs>
              <w:jc w:val="center"/>
            </w:pPr>
            <w:r>
              <w:t>02.03</w:t>
            </w:r>
          </w:p>
        </w:tc>
      </w:tr>
      <w:tr w:rsidR="004A5F33" w:rsidRPr="00A37414" w:rsidTr="001F287E">
        <w:trPr>
          <w:cantSplit/>
          <w:trHeight w:val="351"/>
          <w:tblHeader/>
        </w:trPr>
        <w:tc>
          <w:tcPr>
            <w:tcW w:w="709" w:type="dxa"/>
          </w:tcPr>
          <w:p w:rsidR="004A5F33" w:rsidRPr="000E66CE" w:rsidRDefault="004A5F33" w:rsidP="00A37414">
            <w:pPr>
              <w:spacing w:line="276" w:lineRule="auto"/>
              <w:jc w:val="both"/>
              <w:rPr>
                <w:b/>
                <w:sz w:val="28"/>
                <w:szCs w:val="28"/>
              </w:rPr>
            </w:pPr>
            <w:r w:rsidRPr="000E66CE">
              <w:rPr>
                <w:b/>
                <w:sz w:val="28"/>
                <w:szCs w:val="28"/>
              </w:rPr>
              <w:t>48</w:t>
            </w:r>
          </w:p>
        </w:tc>
        <w:tc>
          <w:tcPr>
            <w:tcW w:w="1560" w:type="dxa"/>
          </w:tcPr>
          <w:p w:rsidR="004A5F33" w:rsidRPr="000C0DFB" w:rsidRDefault="004A5F33" w:rsidP="00A37414">
            <w:pPr>
              <w:spacing w:line="276" w:lineRule="auto"/>
              <w:jc w:val="both"/>
              <w:rPr>
                <w:sz w:val="28"/>
                <w:szCs w:val="28"/>
              </w:rPr>
            </w:pPr>
            <w:r w:rsidRPr="000C0DFB">
              <w:rPr>
                <w:sz w:val="28"/>
                <w:szCs w:val="28"/>
              </w:rPr>
              <w:t>1</w:t>
            </w:r>
          </w:p>
        </w:tc>
        <w:tc>
          <w:tcPr>
            <w:tcW w:w="6662" w:type="dxa"/>
          </w:tcPr>
          <w:p w:rsidR="004A5F33" w:rsidRPr="00A37414" w:rsidRDefault="004A5F33" w:rsidP="000C0DFB">
            <w:pPr>
              <w:spacing w:line="276" w:lineRule="auto"/>
              <w:jc w:val="both"/>
              <w:rPr>
                <w:color w:val="000000" w:themeColor="text1"/>
                <w:sz w:val="28"/>
                <w:szCs w:val="28"/>
              </w:rPr>
            </w:pPr>
            <w:r w:rsidRPr="00A37414">
              <w:rPr>
                <w:color w:val="000000" w:themeColor="text1"/>
                <w:sz w:val="28"/>
                <w:szCs w:val="28"/>
              </w:rPr>
              <w:t>Способы регулирования тока в электромагнитах.</w:t>
            </w:r>
          </w:p>
        </w:tc>
        <w:tc>
          <w:tcPr>
            <w:tcW w:w="1701" w:type="dxa"/>
          </w:tcPr>
          <w:p w:rsidR="004A5F33" w:rsidRDefault="004A5F33" w:rsidP="0042617F">
            <w:pPr>
              <w:tabs>
                <w:tab w:val="left" w:pos="720"/>
              </w:tabs>
              <w:jc w:val="center"/>
            </w:pPr>
            <w:r>
              <w:t>04.03</w:t>
            </w:r>
          </w:p>
        </w:tc>
      </w:tr>
      <w:bookmarkEnd w:id="0"/>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49</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Электрические цепи с активным, индуктивным и емкостным сопротивлениями. </w:t>
            </w:r>
          </w:p>
        </w:tc>
        <w:tc>
          <w:tcPr>
            <w:tcW w:w="1701" w:type="dxa"/>
          </w:tcPr>
          <w:p w:rsidR="004A5F33" w:rsidRDefault="004A5F33" w:rsidP="0042617F">
            <w:pPr>
              <w:tabs>
                <w:tab w:val="left" w:pos="720"/>
              </w:tabs>
              <w:jc w:val="center"/>
            </w:pPr>
            <w:r>
              <w:t>09.03</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50</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Параметры цепи постоянного и переменного тока.</w:t>
            </w:r>
          </w:p>
        </w:tc>
        <w:tc>
          <w:tcPr>
            <w:tcW w:w="1701" w:type="dxa"/>
          </w:tcPr>
          <w:p w:rsidR="004A5F33" w:rsidRDefault="004A5F33" w:rsidP="0042617F">
            <w:pPr>
              <w:tabs>
                <w:tab w:val="left" w:pos="720"/>
              </w:tabs>
              <w:jc w:val="center"/>
            </w:pPr>
            <w:r>
              <w:t>11.03</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51</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Диодный мост. Графическое обозначение, назначение. </w:t>
            </w:r>
          </w:p>
        </w:tc>
        <w:tc>
          <w:tcPr>
            <w:tcW w:w="1701" w:type="dxa"/>
          </w:tcPr>
          <w:p w:rsidR="004A5F33" w:rsidRDefault="004A5F33" w:rsidP="0042617F">
            <w:pPr>
              <w:tabs>
                <w:tab w:val="left" w:pos="720"/>
              </w:tabs>
              <w:jc w:val="center"/>
            </w:pPr>
            <w:r>
              <w:t>16.03</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52</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Диодный мост. </w:t>
            </w:r>
            <w:r>
              <w:rPr>
                <w:sz w:val="28"/>
                <w:szCs w:val="28"/>
              </w:rPr>
              <w:t>С</w:t>
            </w:r>
            <w:r w:rsidRPr="00A37414">
              <w:rPr>
                <w:sz w:val="28"/>
                <w:szCs w:val="28"/>
              </w:rPr>
              <w:t>пособы включения.</w:t>
            </w:r>
          </w:p>
        </w:tc>
        <w:tc>
          <w:tcPr>
            <w:tcW w:w="1701" w:type="dxa"/>
          </w:tcPr>
          <w:p w:rsidR="004A5F33" w:rsidRDefault="004A5F33" w:rsidP="0042617F">
            <w:pPr>
              <w:tabs>
                <w:tab w:val="left" w:pos="720"/>
              </w:tabs>
              <w:jc w:val="center"/>
            </w:pPr>
            <w:r>
              <w:t>18.03</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53</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Переменный, пульсирующий, пилообразный и импульсный ток.</w:t>
            </w:r>
          </w:p>
        </w:tc>
        <w:tc>
          <w:tcPr>
            <w:tcW w:w="1701" w:type="dxa"/>
          </w:tcPr>
          <w:p w:rsidR="004A5F33" w:rsidRDefault="004A5F33" w:rsidP="0042617F">
            <w:pPr>
              <w:tabs>
                <w:tab w:val="left" w:pos="720"/>
              </w:tabs>
              <w:jc w:val="center"/>
            </w:pPr>
            <w:r>
              <w:t>30.03</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54</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proofErr w:type="gramStart"/>
            <w:r w:rsidRPr="00A37414">
              <w:rPr>
                <w:sz w:val="28"/>
                <w:szCs w:val="28"/>
              </w:rPr>
              <w:t>Однополярный</w:t>
            </w:r>
            <w:proofErr w:type="gramEnd"/>
            <w:r w:rsidRPr="00A37414">
              <w:rPr>
                <w:sz w:val="28"/>
                <w:szCs w:val="28"/>
              </w:rPr>
              <w:t xml:space="preserve"> и </w:t>
            </w:r>
            <w:proofErr w:type="spellStart"/>
            <w:r w:rsidRPr="00A37414">
              <w:rPr>
                <w:sz w:val="28"/>
                <w:szCs w:val="28"/>
              </w:rPr>
              <w:t>двухполярный</w:t>
            </w:r>
            <w:proofErr w:type="spellEnd"/>
            <w:r w:rsidRPr="00A37414">
              <w:rPr>
                <w:sz w:val="28"/>
                <w:szCs w:val="28"/>
              </w:rPr>
              <w:t xml:space="preserve"> источники переменного тока. </w:t>
            </w:r>
          </w:p>
        </w:tc>
        <w:tc>
          <w:tcPr>
            <w:tcW w:w="1701" w:type="dxa"/>
          </w:tcPr>
          <w:p w:rsidR="004A5F33" w:rsidRDefault="004A5F33" w:rsidP="0042617F">
            <w:pPr>
              <w:tabs>
                <w:tab w:val="left" w:pos="720"/>
              </w:tabs>
              <w:jc w:val="center"/>
            </w:pPr>
            <w:r>
              <w:t>01.04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55</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Стабилизаторы и преобразователи силы тока и напряжения.</w:t>
            </w:r>
          </w:p>
        </w:tc>
        <w:tc>
          <w:tcPr>
            <w:tcW w:w="1701" w:type="dxa"/>
          </w:tcPr>
          <w:p w:rsidR="004A5F33" w:rsidRDefault="004A5F33" w:rsidP="0042617F">
            <w:pPr>
              <w:tabs>
                <w:tab w:val="left" w:pos="720"/>
              </w:tabs>
              <w:jc w:val="center"/>
            </w:pPr>
            <w:r>
              <w:t>06.04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56</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Блоки питания современной радиоаппаратуры. </w:t>
            </w:r>
          </w:p>
        </w:tc>
        <w:tc>
          <w:tcPr>
            <w:tcW w:w="1701" w:type="dxa"/>
          </w:tcPr>
          <w:p w:rsidR="004A5F33" w:rsidRDefault="004A5F33" w:rsidP="0042617F">
            <w:pPr>
              <w:tabs>
                <w:tab w:val="left" w:pos="720"/>
              </w:tabs>
              <w:jc w:val="center"/>
            </w:pPr>
            <w:r>
              <w:t>08.04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57</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Электрические дроссели и фильтры бесперебойного питания.</w:t>
            </w:r>
          </w:p>
        </w:tc>
        <w:tc>
          <w:tcPr>
            <w:tcW w:w="1701" w:type="dxa"/>
          </w:tcPr>
          <w:p w:rsidR="004A5F33" w:rsidRDefault="004A5F33" w:rsidP="0042617F">
            <w:pPr>
              <w:tabs>
                <w:tab w:val="left" w:pos="720"/>
              </w:tabs>
              <w:jc w:val="center"/>
            </w:pPr>
            <w:r>
              <w:t>13.04</w:t>
            </w:r>
          </w:p>
        </w:tc>
      </w:tr>
      <w:tr w:rsidR="004A5F33" w:rsidRPr="00A37414" w:rsidTr="00597C6A">
        <w:trPr>
          <w:cantSplit/>
          <w:trHeight w:val="489"/>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58</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Колебательный контур. Автоколебательные системы. </w:t>
            </w:r>
          </w:p>
        </w:tc>
        <w:tc>
          <w:tcPr>
            <w:tcW w:w="1701" w:type="dxa"/>
          </w:tcPr>
          <w:p w:rsidR="004A5F33" w:rsidRDefault="004A5F33" w:rsidP="0042617F">
            <w:pPr>
              <w:tabs>
                <w:tab w:val="left" w:pos="720"/>
              </w:tabs>
              <w:jc w:val="center"/>
            </w:pPr>
            <w:r>
              <w:t>15.04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59</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Колебательный контур в передающих и приемных антеннах.</w:t>
            </w:r>
          </w:p>
        </w:tc>
        <w:tc>
          <w:tcPr>
            <w:tcW w:w="1701" w:type="dxa"/>
          </w:tcPr>
          <w:p w:rsidR="004A5F33" w:rsidRDefault="004A5F33" w:rsidP="0042617F">
            <w:pPr>
              <w:tabs>
                <w:tab w:val="left" w:pos="720"/>
              </w:tabs>
              <w:jc w:val="center"/>
            </w:pPr>
            <w:r>
              <w:t>20.04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60</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Детекторный приемник. Приемник прямого усиления. </w:t>
            </w:r>
          </w:p>
        </w:tc>
        <w:tc>
          <w:tcPr>
            <w:tcW w:w="1701" w:type="dxa"/>
          </w:tcPr>
          <w:p w:rsidR="004A5F33" w:rsidRDefault="004A5F33" w:rsidP="0042617F">
            <w:pPr>
              <w:tabs>
                <w:tab w:val="left" w:pos="720"/>
              </w:tabs>
              <w:jc w:val="center"/>
            </w:pPr>
            <w:r>
              <w:t>22.04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61</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Виды, назначение и устройство приемо-передающих антенн.</w:t>
            </w:r>
          </w:p>
        </w:tc>
        <w:tc>
          <w:tcPr>
            <w:tcW w:w="1701" w:type="dxa"/>
          </w:tcPr>
          <w:p w:rsidR="004A5F33" w:rsidRDefault="004A5F33" w:rsidP="0042617F">
            <w:pPr>
              <w:tabs>
                <w:tab w:val="left" w:pos="720"/>
              </w:tabs>
              <w:jc w:val="center"/>
            </w:pPr>
            <w:r>
              <w:t>27.04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63</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Блок-схемы блоков питания. Однополярные и </w:t>
            </w:r>
            <w:proofErr w:type="spellStart"/>
            <w:r w:rsidRPr="00A37414">
              <w:rPr>
                <w:sz w:val="28"/>
                <w:szCs w:val="28"/>
              </w:rPr>
              <w:t>двухполярные</w:t>
            </w:r>
            <w:proofErr w:type="spellEnd"/>
            <w:r w:rsidRPr="00A37414">
              <w:rPr>
                <w:sz w:val="28"/>
                <w:szCs w:val="28"/>
              </w:rPr>
              <w:t xml:space="preserve"> блоки питания радиоаппаратуры. </w:t>
            </w:r>
          </w:p>
        </w:tc>
        <w:tc>
          <w:tcPr>
            <w:tcW w:w="1701" w:type="dxa"/>
          </w:tcPr>
          <w:p w:rsidR="004A5F33" w:rsidRDefault="004A5F33" w:rsidP="0042617F">
            <w:pPr>
              <w:tabs>
                <w:tab w:val="left" w:pos="720"/>
              </w:tabs>
              <w:jc w:val="center"/>
            </w:pPr>
            <w:r>
              <w:t>29.04</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64</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Зарядные устройства.</w:t>
            </w:r>
          </w:p>
        </w:tc>
        <w:tc>
          <w:tcPr>
            <w:tcW w:w="1701" w:type="dxa"/>
          </w:tcPr>
          <w:p w:rsidR="004A5F33" w:rsidRDefault="004A5F33" w:rsidP="0042617F">
            <w:pPr>
              <w:tabs>
                <w:tab w:val="left" w:pos="720"/>
              </w:tabs>
              <w:jc w:val="center"/>
            </w:pPr>
            <w:r>
              <w:t>04.05</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65</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 xml:space="preserve">Химические источники питания. Аккумуляторные батареи. Механические источники электрического тока. </w:t>
            </w:r>
          </w:p>
        </w:tc>
        <w:tc>
          <w:tcPr>
            <w:tcW w:w="1701" w:type="dxa"/>
          </w:tcPr>
          <w:p w:rsidR="004A5F33" w:rsidRDefault="004A5F33" w:rsidP="0042617F">
            <w:pPr>
              <w:tabs>
                <w:tab w:val="left" w:pos="720"/>
              </w:tabs>
              <w:jc w:val="center"/>
            </w:pPr>
            <w:r>
              <w:t>06.05</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66</w:t>
            </w: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tc>
        <w:tc>
          <w:tcPr>
            <w:tcW w:w="6662" w:type="dxa"/>
          </w:tcPr>
          <w:p w:rsidR="004A5F33" w:rsidRPr="00A37414" w:rsidRDefault="004A5F33" w:rsidP="000E66CE">
            <w:pPr>
              <w:spacing w:line="276" w:lineRule="auto"/>
              <w:jc w:val="both"/>
              <w:rPr>
                <w:sz w:val="28"/>
                <w:szCs w:val="28"/>
              </w:rPr>
            </w:pPr>
            <w:r w:rsidRPr="00A37414">
              <w:rPr>
                <w:sz w:val="28"/>
                <w:szCs w:val="28"/>
              </w:rPr>
              <w:t>Альтернативные источники энергии.</w:t>
            </w:r>
          </w:p>
        </w:tc>
        <w:tc>
          <w:tcPr>
            <w:tcW w:w="1701" w:type="dxa"/>
          </w:tcPr>
          <w:p w:rsidR="004A5F33" w:rsidRDefault="004A5F33" w:rsidP="0042617F">
            <w:pPr>
              <w:tabs>
                <w:tab w:val="left" w:pos="720"/>
              </w:tabs>
              <w:jc w:val="center"/>
            </w:pPr>
            <w:r>
              <w:t>11.05</w:t>
            </w:r>
          </w:p>
        </w:tc>
      </w:tr>
      <w:tr w:rsidR="004A5F33" w:rsidRPr="00A37414" w:rsidTr="001F287E">
        <w:trPr>
          <w:cantSplit/>
          <w:trHeight w:val="351"/>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lastRenderedPageBreak/>
              <w:t>67</w:t>
            </w:r>
          </w:p>
        </w:tc>
        <w:tc>
          <w:tcPr>
            <w:tcW w:w="1560" w:type="dxa"/>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color w:val="000000" w:themeColor="text1"/>
                <w:sz w:val="28"/>
                <w:szCs w:val="28"/>
              </w:rPr>
            </w:pPr>
            <w:r w:rsidRPr="00A37414">
              <w:rPr>
                <w:color w:val="000000" w:themeColor="text1"/>
                <w:sz w:val="28"/>
                <w:szCs w:val="28"/>
              </w:rPr>
              <w:t>1</w:t>
            </w:r>
          </w:p>
        </w:tc>
        <w:tc>
          <w:tcPr>
            <w:tcW w:w="6662" w:type="dxa"/>
          </w:tcPr>
          <w:p w:rsidR="004A5F33" w:rsidRPr="00A37414" w:rsidRDefault="004A5F33" w:rsidP="00A37414">
            <w:pPr>
              <w:spacing w:line="276" w:lineRule="auto"/>
              <w:jc w:val="both"/>
              <w:rPr>
                <w:sz w:val="28"/>
                <w:szCs w:val="28"/>
              </w:rPr>
            </w:pPr>
            <w:r w:rsidRPr="00A37414">
              <w:rPr>
                <w:sz w:val="28"/>
                <w:szCs w:val="28"/>
              </w:rPr>
              <w:t xml:space="preserve">Лампы накаливания. </w:t>
            </w:r>
            <w:proofErr w:type="spellStart"/>
            <w:r w:rsidRPr="00A37414">
              <w:rPr>
                <w:sz w:val="28"/>
                <w:szCs w:val="28"/>
              </w:rPr>
              <w:t>Люминисцентные</w:t>
            </w:r>
            <w:proofErr w:type="spellEnd"/>
            <w:r w:rsidRPr="00A37414">
              <w:rPr>
                <w:sz w:val="28"/>
                <w:szCs w:val="28"/>
              </w:rPr>
              <w:t xml:space="preserve"> лампы. Энергосберегающие лампы. Особенности конструкций и использования.</w:t>
            </w:r>
          </w:p>
        </w:tc>
        <w:tc>
          <w:tcPr>
            <w:tcW w:w="1701" w:type="dxa"/>
          </w:tcPr>
          <w:p w:rsidR="004A5F33" w:rsidRDefault="004A5F33" w:rsidP="0042617F">
            <w:pPr>
              <w:tabs>
                <w:tab w:val="left" w:pos="720"/>
              </w:tabs>
              <w:jc w:val="center"/>
            </w:pPr>
            <w:r>
              <w:t>13.05</w:t>
            </w:r>
          </w:p>
        </w:tc>
      </w:tr>
      <w:tr w:rsidR="004A5F33" w:rsidRPr="00A37414" w:rsidTr="001611E7">
        <w:trPr>
          <w:cantSplit/>
          <w:trHeight w:val="683"/>
          <w:tblHeader/>
        </w:trPr>
        <w:tc>
          <w:tcPr>
            <w:tcW w:w="709" w:type="dxa"/>
          </w:tcPr>
          <w:p w:rsidR="004A5F33" w:rsidRPr="00A37414" w:rsidRDefault="004A5F33" w:rsidP="00A37414">
            <w:pPr>
              <w:spacing w:line="276" w:lineRule="auto"/>
              <w:jc w:val="both"/>
              <w:rPr>
                <w:b/>
                <w:color w:val="000000" w:themeColor="text1"/>
                <w:sz w:val="28"/>
                <w:szCs w:val="28"/>
              </w:rPr>
            </w:pPr>
            <w:r>
              <w:rPr>
                <w:b/>
                <w:color w:val="000000" w:themeColor="text1"/>
                <w:sz w:val="28"/>
                <w:szCs w:val="28"/>
              </w:rPr>
              <w:t>68</w:t>
            </w:r>
          </w:p>
          <w:p w:rsidR="004A5F33" w:rsidRPr="00A37414" w:rsidRDefault="004A5F33" w:rsidP="00A37414">
            <w:pPr>
              <w:spacing w:line="276" w:lineRule="auto"/>
              <w:jc w:val="both"/>
              <w:rPr>
                <w:b/>
                <w:color w:val="000000" w:themeColor="text1"/>
                <w:sz w:val="28"/>
                <w:szCs w:val="28"/>
              </w:rPr>
            </w:pPr>
          </w:p>
        </w:tc>
        <w:tc>
          <w:tcPr>
            <w:tcW w:w="1560" w:type="dxa"/>
          </w:tcPr>
          <w:p w:rsidR="004A5F33" w:rsidRPr="00A37414" w:rsidRDefault="004A5F33" w:rsidP="00A37414">
            <w:pPr>
              <w:spacing w:line="276" w:lineRule="auto"/>
              <w:jc w:val="both"/>
              <w:rPr>
                <w:color w:val="000000" w:themeColor="text1"/>
                <w:sz w:val="28"/>
                <w:szCs w:val="28"/>
              </w:rPr>
            </w:pPr>
            <w:r>
              <w:rPr>
                <w:color w:val="000000" w:themeColor="text1"/>
                <w:sz w:val="28"/>
                <w:szCs w:val="28"/>
              </w:rPr>
              <w:t>1</w:t>
            </w:r>
          </w:p>
          <w:p w:rsidR="004A5F33" w:rsidRPr="00A37414" w:rsidRDefault="004A5F33" w:rsidP="00A37414">
            <w:pPr>
              <w:spacing w:line="276" w:lineRule="auto"/>
              <w:jc w:val="both"/>
              <w:rPr>
                <w:color w:val="000000" w:themeColor="text1"/>
                <w:sz w:val="28"/>
                <w:szCs w:val="28"/>
              </w:rPr>
            </w:pPr>
          </w:p>
        </w:tc>
        <w:tc>
          <w:tcPr>
            <w:tcW w:w="6662" w:type="dxa"/>
          </w:tcPr>
          <w:p w:rsidR="004A5F33" w:rsidRPr="00A37414" w:rsidRDefault="004A5F33" w:rsidP="00A37414">
            <w:pPr>
              <w:spacing w:line="276" w:lineRule="auto"/>
              <w:jc w:val="both"/>
              <w:rPr>
                <w:sz w:val="28"/>
                <w:szCs w:val="28"/>
              </w:rPr>
            </w:pPr>
            <w:r w:rsidRPr="00A37414">
              <w:rPr>
                <w:sz w:val="28"/>
                <w:szCs w:val="28"/>
              </w:rPr>
              <w:t>Обобщающее занятие. «Радиоэлектроника. Современный мир радиоэлектроники»</w:t>
            </w:r>
          </w:p>
        </w:tc>
        <w:tc>
          <w:tcPr>
            <w:tcW w:w="1701" w:type="dxa"/>
          </w:tcPr>
          <w:p w:rsidR="004A5F33" w:rsidRDefault="004A5F33" w:rsidP="0042617F">
            <w:pPr>
              <w:tabs>
                <w:tab w:val="left" w:pos="720"/>
              </w:tabs>
              <w:jc w:val="center"/>
            </w:pPr>
            <w:r>
              <w:t>18.05</w:t>
            </w:r>
          </w:p>
        </w:tc>
      </w:tr>
      <w:tr w:rsidR="004A5F33" w:rsidRPr="00A37414" w:rsidTr="00597C6A">
        <w:trPr>
          <w:cantSplit/>
          <w:trHeight w:val="401"/>
          <w:tblHeader/>
        </w:trPr>
        <w:tc>
          <w:tcPr>
            <w:tcW w:w="10632" w:type="dxa"/>
            <w:gridSpan w:val="4"/>
          </w:tcPr>
          <w:p w:rsidR="004A5F33" w:rsidRPr="00A37414" w:rsidRDefault="004A5F33" w:rsidP="00A37414">
            <w:pPr>
              <w:spacing w:line="276" w:lineRule="auto"/>
              <w:jc w:val="both"/>
              <w:rPr>
                <w:color w:val="000000" w:themeColor="text1"/>
                <w:sz w:val="28"/>
                <w:szCs w:val="28"/>
              </w:rPr>
            </w:pPr>
          </w:p>
          <w:p w:rsidR="004A5F33" w:rsidRPr="00A37414" w:rsidRDefault="004A5F33" w:rsidP="00A37414">
            <w:pPr>
              <w:spacing w:line="276" w:lineRule="auto"/>
              <w:jc w:val="both"/>
              <w:rPr>
                <w:sz w:val="28"/>
                <w:szCs w:val="28"/>
              </w:rPr>
            </w:pPr>
            <w:r w:rsidRPr="00A37414">
              <w:rPr>
                <w:b/>
                <w:i/>
                <w:sz w:val="28"/>
                <w:szCs w:val="28"/>
              </w:rPr>
              <w:t>Всего занятий</w:t>
            </w:r>
            <w:r>
              <w:rPr>
                <w:b/>
                <w:i/>
                <w:sz w:val="28"/>
                <w:szCs w:val="28"/>
              </w:rPr>
              <w:t xml:space="preserve"> 68</w:t>
            </w:r>
          </w:p>
        </w:tc>
      </w:tr>
    </w:tbl>
    <w:p w:rsidR="00BD5DE1" w:rsidRPr="00A37414" w:rsidRDefault="00BD5DE1" w:rsidP="00A37414">
      <w:pPr>
        <w:pStyle w:val="a6"/>
        <w:spacing w:line="276" w:lineRule="auto"/>
        <w:ind w:left="360"/>
        <w:jc w:val="both"/>
        <w:rPr>
          <w:sz w:val="28"/>
          <w:szCs w:val="28"/>
        </w:rPr>
      </w:pPr>
    </w:p>
    <w:p w:rsidR="00BD5DE1" w:rsidRPr="00A37414" w:rsidRDefault="00BD5DE1" w:rsidP="00A37414">
      <w:pPr>
        <w:pStyle w:val="a6"/>
        <w:spacing w:line="276" w:lineRule="auto"/>
        <w:ind w:left="360"/>
        <w:jc w:val="both"/>
        <w:rPr>
          <w:sz w:val="28"/>
          <w:szCs w:val="28"/>
        </w:rPr>
      </w:pPr>
    </w:p>
    <w:p w:rsidR="00BD5DE1" w:rsidRPr="00A37414" w:rsidRDefault="00BD5DE1" w:rsidP="00A37414">
      <w:pPr>
        <w:pStyle w:val="a6"/>
        <w:spacing w:line="276" w:lineRule="auto"/>
        <w:ind w:left="360"/>
        <w:jc w:val="both"/>
        <w:rPr>
          <w:sz w:val="28"/>
          <w:szCs w:val="28"/>
        </w:rPr>
      </w:pPr>
    </w:p>
    <w:p w:rsidR="00BD5DE1" w:rsidRPr="00A37414" w:rsidRDefault="00BD5DE1" w:rsidP="00A37414">
      <w:pPr>
        <w:pStyle w:val="a6"/>
        <w:spacing w:line="276" w:lineRule="auto"/>
        <w:ind w:left="360"/>
        <w:jc w:val="both"/>
        <w:rPr>
          <w:sz w:val="28"/>
          <w:szCs w:val="28"/>
        </w:rPr>
      </w:pPr>
    </w:p>
    <w:p w:rsidR="00EF3559" w:rsidRPr="00A37414" w:rsidRDefault="00EF3559" w:rsidP="00A37414">
      <w:pPr>
        <w:pStyle w:val="ac"/>
        <w:spacing w:line="276" w:lineRule="auto"/>
        <w:jc w:val="both"/>
        <w:rPr>
          <w:rFonts w:ascii="Times New Roman" w:hAnsi="Times New Roman" w:cs="Times New Roman"/>
          <w:sz w:val="28"/>
          <w:szCs w:val="28"/>
        </w:rPr>
      </w:pPr>
    </w:p>
    <w:sectPr w:rsidR="00EF3559" w:rsidRPr="00A37414" w:rsidSect="002003AF">
      <w:footerReference w:type="default" r:id="rId7"/>
      <w:pgSz w:w="11906" w:h="16838"/>
      <w:pgMar w:top="851" w:right="850"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58" w:rsidRDefault="00A63158" w:rsidP="00EF3559">
      <w:r>
        <w:separator/>
      </w:r>
    </w:p>
  </w:endnote>
  <w:endnote w:type="continuationSeparator" w:id="0">
    <w:p w:rsidR="00A63158" w:rsidRDefault="00A63158" w:rsidP="00EF3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1E" w:rsidRDefault="001D111E" w:rsidP="00FE76E0">
    <w:pPr>
      <w:pStyle w:val="af0"/>
      <w:jc w:val="center"/>
    </w:pPr>
  </w:p>
  <w:p w:rsidR="001D111E" w:rsidRDefault="001D11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58" w:rsidRDefault="00A63158" w:rsidP="00EF3559">
      <w:r>
        <w:separator/>
      </w:r>
    </w:p>
  </w:footnote>
  <w:footnote w:type="continuationSeparator" w:id="0">
    <w:p w:rsidR="00A63158" w:rsidRDefault="00A63158" w:rsidP="00EF3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CFB"/>
      </v:shape>
    </w:pict>
  </w:numPicBullet>
  <w:abstractNum w:abstractNumId="0">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
    <w:nsid w:val="051B1063"/>
    <w:multiLevelType w:val="hybridMultilevel"/>
    <w:tmpl w:val="C1EABC6A"/>
    <w:lvl w:ilvl="0" w:tplc="D17874CA">
      <w:start w:val="1"/>
      <w:numFmt w:val="bullet"/>
      <w:lvlText w:val="h"/>
      <w:lvlJc w:val="left"/>
      <w:pPr>
        <w:ind w:left="720" w:hanging="360"/>
      </w:pPr>
      <w:rPr>
        <w:rFonts w:ascii="Marlett" w:hAnsi="Marlet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
    <w:nsid w:val="0724328A"/>
    <w:multiLevelType w:val="hybridMultilevel"/>
    <w:tmpl w:val="3CDC3B42"/>
    <w:lvl w:ilvl="0" w:tplc="D17874CA">
      <w:start w:val="1"/>
      <w:numFmt w:val="bullet"/>
      <w:lvlText w:val="h"/>
      <w:lvlJc w:val="left"/>
      <w:pPr>
        <w:ind w:left="1146" w:hanging="360"/>
      </w:pPr>
      <w:rPr>
        <w:rFonts w:ascii="Marlett" w:hAnsi="Marlett"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3">
    <w:nsid w:val="10AB12A9"/>
    <w:multiLevelType w:val="hybridMultilevel"/>
    <w:tmpl w:val="046CE7F0"/>
    <w:lvl w:ilvl="0" w:tplc="D17874CA">
      <w:start w:val="1"/>
      <w:numFmt w:val="bullet"/>
      <w:lvlText w:val="h"/>
      <w:lvlJc w:val="left"/>
      <w:pPr>
        <w:ind w:left="1146" w:hanging="360"/>
      </w:pPr>
      <w:rPr>
        <w:rFonts w:ascii="Marlett" w:hAnsi="Marlett"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4">
    <w:nsid w:val="125F7CC6"/>
    <w:multiLevelType w:val="hybridMultilevel"/>
    <w:tmpl w:val="2E2CB534"/>
    <w:lvl w:ilvl="0" w:tplc="1090A16C">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5">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0E0217"/>
    <w:multiLevelType w:val="hybridMultilevel"/>
    <w:tmpl w:val="E0F46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C39EE"/>
    <w:multiLevelType w:val="hybridMultilevel"/>
    <w:tmpl w:val="57223A98"/>
    <w:lvl w:ilvl="0" w:tplc="D17874CA">
      <w:start w:val="1"/>
      <w:numFmt w:val="bullet"/>
      <w:lvlText w:val="h"/>
      <w:lvlJc w:val="left"/>
      <w:pPr>
        <w:tabs>
          <w:tab w:val="num" w:pos="360"/>
        </w:tabs>
        <w:ind w:left="360" w:hanging="360"/>
      </w:pPr>
      <w:rPr>
        <w:rFonts w:ascii="Marlett" w:hAnsi="Marlett"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957C6D"/>
    <w:multiLevelType w:val="hybridMultilevel"/>
    <w:tmpl w:val="70666A26"/>
    <w:lvl w:ilvl="0" w:tplc="1090A1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9">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BB71BC"/>
    <w:multiLevelType w:val="hybridMultilevel"/>
    <w:tmpl w:val="30989FD8"/>
    <w:lvl w:ilvl="0" w:tplc="D17874CA">
      <w:start w:val="1"/>
      <w:numFmt w:val="bullet"/>
      <w:lvlText w:val="h"/>
      <w:lvlJc w:val="left"/>
      <w:pPr>
        <w:ind w:left="1146" w:hanging="360"/>
      </w:pPr>
      <w:rPr>
        <w:rFonts w:ascii="Marlett" w:hAnsi="Marlett"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13">
    <w:nsid w:val="31846471"/>
    <w:multiLevelType w:val="hybridMultilevel"/>
    <w:tmpl w:val="3E7C932A"/>
    <w:lvl w:ilvl="0" w:tplc="2746220A">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AEA7175"/>
    <w:multiLevelType w:val="hybridMultilevel"/>
    <w:tmpl w:val="0E0A01CC"/>
    <w:lvl w:ilvl="0" w:tplc="6CC683EA">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32212B"/>
    <w:multiLevelType w:val="hybridMultilevel"/>
    <w:tmpl w:val="4A8EBE44"/>
    <w:lvl w:ilvl="0" w:tplc="D17874CA">
      <w:start w:val="1"/>
      <w:numFmt w:val="bullet"/>
      <w:lvlText w:val="h"/>
      <w:lvlJc w:val="left"/>
      <w:pPr>
        <w:tabs>
          <w:tab w:val="num" w:pos="360"/>
        </w:tabs>
        <w:ind w:left="360" w:hanging="360"/>
      </w:pPr>
      <w:rPr>
        <w:rFonts w:ascii="Marlett" w:hAnsi="Marlett"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980775"/>
    <w:multiLevelType w:val="hybridMultilevel"/>
    <w:tmpl w:val="8BEC6EBC"/>
    <w:lvl w:ilvl="0" w:tplc="D17874CA">
      <w:start w:val="1"/>
      <w:numFmt w:val="bullet"/>
      <w:lvlText w:val="h"/>
      <w:lvlJc w:val="left"/>
      <w:pPr>
        <w:ind w:left="720" w:hanging="360"/>
      </w:pPr>
      <w:rPr>
        <w:rFonts w:ascii="Marlett" w:hAnsi="Marlet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9">
    <w:nsid w:val="4DB60C63"/>
    <w:multiLevelType w:val="hybridMultilevel"/>
    <w:tmpl w:val="E48C67FA"/>
    <w:lvl w:ilvl="0" w:tplc="D17874CA">
      <w:start w:val="1"/>
      <w:numFmt w:val="bullet"/>
      <w:lvlText w:val="h"/>
      <w:lvlJc w:val="left"/>
      <w:pPr>
        <w:ind w:left="1146" w:hanging="360"/>
      </w:pPr>
      <w:rPr>
        <w:rFonts w:ascii="Marlett" w:hAnsi="Marlett"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20">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1">
    <w:nsid w:val="56912E8B"/>
    <w:multiLevelType w:val="hybridMultilevel"/>
    <w:tmpl w:val="A056A1DC"/>
    <w:lvl w:ilvl="0" w:tplc="1090A16C">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22">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755EB8"/>
    <w:multiLevelType w:val="hybridMultilevel"/>
    <w:tmpl w:val="1B0A9B26"/>
    <w:lvl w:ilvl="0" w:tplc="D17874CA">
      <w:start w:val="1"/>
      <w:numFmt w:val="bullet"/>
      <w:lvlText w:val="h"/>
      <w:lvlJc w:val="left"/>
      <w:pPr>
        <w:tabs>
          <w:tab w:val="num" w:pos="360"/>
        </w:tabs>
        <w:ind w:left="360" w:hanging="360"/>
      </w:pPr>
      <w:rPr>
        <w:rFonts w:ascii="Marlett" w:hAnsi="Marlett"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4">
    <w:nsid w:val="68A3142E"/>
    <w:multiLevelType w:val="hybridMultilevel"/>
    <w:tmpl w:val="AFB0A04E"/>
    <w:lvl w:ilvl="0" w:tplc="1090A16C">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25">
    <w:nsid w:val="6B7D6844"/>
    <w:multiLevelType w:val="hybridMultilevel"/>
    <w:tmpl w:val="57D030B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F618CC"/>
    <w:multiLevelType w:val="hybridMultilevel"/>
    <w:tmpl w:val="0BA89E4E"/>
    <w:lvl w:ilvl="0" w:tplc="D17874CA">
      <w:start w:val="1"/>
      <w:numFmt w:val="bullet"/>
      <w:lvlText w:val="h"/>
      <w:lvlJc w:val="left"/>
      <w:pPr>
        <w:ind w:left="1146" w:hanging="360"/>
      </w:pPr>
      <w:rPr>
        <w:rFonts w:ascii="Marlett" w:hAnsi="Marlett"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27">
    <w:nsid w:val="6E42234C"/>
    <w:multiLevelType w:val="hybridMultilevel"/>
    <w:tmpl w:val="A14438F0"/>
    <w:lvl w:ilvl="0" w:tplc="D17874CA">
      <w:start w:val="1"/>
      <w:numFmt w:val="bullet"/>
      <w:lvlText w:val="h"/>
      <w:lvlJc w:val="left"/>
      <w:pPr>
        <w:tabs>
          <w:tab w:val="num" w:pos="360"/>
        </w:tabs>
        <w:ind w:left="360" w:hanging="360"/>
      </w:pPr>
      <w:rPr>
        <w:rFonts w:ascii="Marlett" w:hAnsi="Marlett"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EF873E5"/>
    <w:multiLevelType w:val="hybridMultilevel"/>
    <w:tmpl w:val="0B10B2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2074E6E"/>
    <w:multiLevelType w:val="hybridMultilevel"/>
    <w:tmpl w:val="35D2176A"/>
    <w:lvl w:ilvl="0" w:tplc="D17874CA">
      <w:start w:val="1"/>
      <w:numFmt w:val="bullet"/>
      <w:lvlText w:val="h"/>
      <w:lvlJc w:val="left"/>
      <w:pPr>
        <w:ind w:left="360" w:hanging="360"/>
      </w:pPr>
      <w:rPr>
        <w:rFonts w:ascii="Marlett" w:hAnsi="Marlet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C11751"/>
    <w:multiLevelType w:val="hybridMultilevel"/>
    <w:tmpl w:val="65AA7FCA"/>
    <w:lvl w:ilvl="0" w:tplc="1090A16C">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36">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33"/>
  </w:num>
  <w:num w:numId="2">
    <w:abstractNumId w:val="10"/>
  </w:num>
  <w:num w:numId="3">
    <w:abstractNumId w:val="29"/>
  </w:num>
  <w:num w:numId="4">
    <w:abstractNumId w:val="32"/>
  </w:num>
  <w:num w:numId="5">
    <w:abstractNumId w:val="14"/>
  </w:num>
  <w:num w:numId="6">
    <w:abstractNumId w:val="0"/>
  </w:num>
  <w:num w:numId="7">
    <w:abstractNumId w:val="22"/>
  </w:num>
  <w:num w:numId="8">
    <w:abstractNumId w:val="31"/>
  </w:num>
  <w:num w:numId="9">
    <w:abstractNumId w:val="36"/>
  </w:num>
  <w:num w:numId="10">
    <w:abstractNumId w:val="11"/>
  </w:num>
  <w:num w:numId="11">
    <w:abstractNumId w:val="9"/>
  </w:num>
  <w:num w:numId="12">
    <w:abstractNumId w:val="16"/>
  </w:num>
  <w:num w:numId="13">
    <w:abstractNumId w:val="20"/>
  </w:num>
  <w:num w:numId="14">
    <w:abstractNumId w:val="5"/>
  </w:num>
  <w:num w:numId="15">
    <w:abstractNumId w:val="34"/>
  </w:num>
  <w:num w:numId="16">
    <w:abstractNumId w:val="27"/>
  </w:num>
  <w:num w:numId="17">
    <w:abstractNumId w:val="6"/>
  </w:num>
  <w:num w:numId="18">
    <w:abstractNumId w:val="7"/>
  </w:num>
  <w:num w:numId="19">
    <w:abstractNumId w:val="17"/>
  </w:num>
  <w:num w:numId="20">
    <w:abstractNumId w:val="23"/>
  </w:num>
  <w:num w:numId="21">
    <w:abstractNumId w:val="18"/>
  </w:num>
  <w:num w:numId="22">
    <w:abstractNumId w:val="30"/>
  </w:num>
  <w:num w:numId="23">
    <w:abstractNumId w:val="4"/>
  </w:num>
  <w:num w:numId="24">
    <w:abstractNumId w:val="24"/>
  </w:num>
  <w:num w:numId="25">
    <w:abstractNumId w:val="21"/>
  </w:num>
  <w:num w:numId="26">
    <w:abstractNumId w:val="35"/>
  </w:num>
  <w:num w:numId="27">
    <w:abstractNumId w:val="8"/>
  </w:num>
  <w:num w:numId="28">
    <w:abstractNumId w:val="1"/>
  </w:num>
  <w:num w:numId="29">
    <w:abstractNumId w:val="12"/>
  </w:num>
  <w:num w:numId="30">
    <w:abstractNumId w:val="26"/>
  </w:num>
  <w:num w:numId="31">
    <w:abstractNumId w:val="2"/>
  </w:num>
  <w:num w:numId="32">
    <w:abstractNumId w:val="19"/>
  </w:num>
  <w:num w:numId="33">
    <w:abstractNumId w:val="3"/>
  </w:num>
  <w:num w:numId="34">
    <w:abstractNumId w:val="25"/>
  </w:num>
  <w:num w:numId="35">
    <w:abstractNumId w:val="28"/>
  </w:num>
  <w:num w:numId="36">
    <w:abstractNumId w:val="1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D5DE1"/>
    <w:rsid w:val="0005208F"/>
    <w:rsid w:val="000C0DFB"/>
    <w:rsid w:val="000E5D03"/>
    <w:rsid w:val="000E66CE"/>
    <w:rsid w:val="001144D8"/>
    <w:rsid w:val="00132858"/>
    <w:rsid w:val="001611E7"/>
    <w:rsid w:val="00165E12"/>
    <w:rsid w:val="001D111E"/>
    <w:rsid w:val="001F287E"/>
    <w:rsid w:val="002003AF"/>
    <w:rsid w:val="002944AF"/>
    <w:rsid w:val="00302A24"/>
    <w:rsid w:val="00321396"/>
    <w:rsid w:val="00336B97"/>
    <w:rsid w:val="00364C56"/>
    <w:rsid w:val="003B5A86"/>
    <w:rsid w:val="003D5D38"/>
    <w:rsid w:val="004021CE"/>
    <w:rsid w:val="0042469F"/>
    <w:rsid w:val="00430F27"/>
    <w:rsid w:val="004407A2"/>
    <w:rsid w:val="00460434"/>
    <w:rsid w:val="004932C4"/>
    <w:rsid w:val="004A5F33"/>
    <w:rsid w:val="004B29E5"/>
    <w:rsid w:val="004B66BF"/>
    <w:rsid w:val="004E4C32"/>
    <w:rsid w:val="004F0EC8"/>
    <w:rsid w:val="004F79C8"/>
    <w:rsid w:val="00524734"/>
    <w:rsid w:val="00530564"/>
    <w:rsid w:val="00531DA5"/>
    <w:rsid w:val="00571BBB"/>
    <w:rsid w:val="005743DB"/>
    <w:rsid w:val="00585289"/>
    <w:rsid w:val="00595246"/>
    <w:rsid w:val="00597C6A"/>
    <w:rsid w:val="005F2983"/>
    <w:rsid w:val="00646287"/>
    <w:rsid w:val="006506FA"/>
    <w:rsid w:val="006976D7"/>
    <w:rsid w:val="006A278C"/>
    <w:rsid w:val="006C33C3"/>
    <w:rsid w:val="006E2896"/>
    <w:rsid w:val="006F25E4"/>
    <w:rsid w:val="00702801"/>
    <w:rsid w:val="0073383F"/>
    <w:rsid w:val="007430E2"/>
    <w:rsid w:val="00746E5B"/>
    <w:rsid w:val="00774E1C"/>
    <w:rsid w:val="00781D29"/>
    <w:rsid w:val="00797663"/>
    <w:rsid w:val="007E176A"/>
    <w:rsid w:val="008359E0"/>
    <w:rsid w:val="00850B4B"/>
    <w:rsid w:val="00853CC0"/>
    <w:rsid w:val="00854F3F"/>
    <w:rsid w:val="008E3D3B"/>
    <w:rsid w:val="008E4A9A"/>
    <w:rsid w:val="008F0189"/>
    <w:rsid w:val="009837BF"/>
    <w:rsid w:val="00990C30"/>
    <w:rsid w:val="009C4679"/>
    <w:rsid w:val="009C4DE4"/>
    <w:rsid w:val="00A0682D"/>
    <w:rsid w:val="00A11E87"/>
    <w:rsid w:val="00A220DC"/>
    <w:rsid w:val="00A34051"/>
    <w:rsid w:val="00A37414"/>
    <w:rsid w:val="00A54BA5"/>
    <w:rsid w:val="00A63158"/>
    <w:rsid w:val="00B054A2"/>
    <w:rsid w:val="00B836DB"/>
    <w:rsid w:val="00B929B4"/>
    <w:rsid w:val="00BC0EC8"/>
    <w:rsid w:val="00BD5DE1"/>
    <w:rsid w:val="00C02257"/>
    <w:rsid w:val="00C13C82"/>
    <w:rsid w:val="00C23DD5"/>
    <w:rsid w:val="00C458AD"/>
    <w:rsid w:val="00C61990"/>
    <w:rsid w:val="00C7667C"/>
    <w:rsid w:val="00D33255"/>
    <w:rsid w:val="00E423D5"/>
    <w:rsid w:val="00E53241"/>
    <w:rsid w:val="00EF3559"/>
    <w:rsid w:val="00F45905"/>
    <w:rsid w:val="00FA4095"/>
    <w:rsid w:val="00FB524A"/>
    <w:rsid w:val="00FE7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4D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8">
    <w:name w:val="heading 8"/>
    <w:basedOn w:val="a"/>
    <w:next w:val="a"/>
    <w:link w:val="80"/>
    <w:uiPriority w:val="9"/>
    <w:unhideWhenUsed/>
    <w:qFormat/>
    <w:rsid w:val="00BD5DE1"/>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D5DE1"/>
    <w:rPr>
      <w:rFonts w:ascii="Calibri" w:eastAsia="Times New Roman" w:hAnsi="Calibri" w:cs="Times New Roman"/>
      <w:i/>
      <w:iCs/>
      <w:sz w:val="24"/>
      <w:szCs w:val="24"/>
      <w:lang w:eastAsia="ru-RU"/>
    </w:rPr>
  </w:style>
  <w:style w:type="paragraph" w:styleId="a3">
    <w:name w:val="footnote text"/>
    <w:basedOn w:val="a"/>
    <w:link w:val="a4"/>
    <w:rsid w:val="00BD5DE1"/>
    <w:rPr>
      <w:sz w:val="20"/>
      <w:szCs w:val="20"/>
    </w:rPr>
  </w:style>
  <w:style w:type="character" w:customStyle="1" w:styleId="a4">
    <w:name w:val="Текст сноски Знак"/>
    <w:basedOn w:val="a0"/>
    <w:link w:val="a3"/>
    <w:rsid w:val="00BD5DE1"/>
    <w:rPr>
      <w:rFonts w:ascii="Times New Roman" w:eastAsia="Times New Roman" w:hAnsi="Times New Roman" w:cs="Times New Roman"/>
      <w:sz w:val="20"/>
      <w:szCs w:val="20"/>
      <w:lang w:eastAsia="ru-RU"/>
    </w:rPr>
  </w:style>
  <w:style w:type="character" w:styleId="a5">
    <w:name w:val="footnote reference"/>
    <w:basedOn w:val="a0"/>
    <w:rsid w:val="00BD5DE1"/>
    <w:rPr>
      <w:vertAlign w:val="superscript"/>
    </w:rPr>
  </w:style>
  <w:style w:type="paragraph" w:styleId="a6">
    <w:name w:val="List Paragraph"/>
    <w:basedOn w:val="a"/>
    <w:uiPriority w:val="1"/>
    <w:qFormat/>
    <w:rsid w:val="00BD5DE1"/>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D5DE1"/>
    <w:pPr>
      <w:spacing w:before="100" w:beforeAutospacing="1" w:after="100" w:afterAutospacing="1"/>
    </w:pPr>
  </w:style>
  <w:style w:type="table" w:styleId="a8">
    <w:name w:val="Table Grid"/>
    <w:basedOn w:val="a1"/>
    <w:uiPriority w:val="59"/>
    <w:rsid w:val="00BD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BD5DE1"/>
    <w:rPr>
      <w:rFonts w:ascii="Arial" w:hAnsi="Arial" w:cs="Arial" w:hint="default"/>
      <w:color w:val="3366CC"/>
      <w:sz w:val="20"/>
      <w:szCs w:val="20"/>
      <w:u w:val="single"/>
    </w:rPr>
  </w:style>
  <w:style w:type="paragraph" w:styleId="aa">
    <w:name w:val="Body Text"/>
    <w:basedOn w:val="a"/>
    <w:link w:val="ab"/>
    <w:rsid w:val="00BD5DE1"/>
    <w:pPr>
      <w:widowControl w:val="0"/>
      <w:suppressAutoHyphens/>
      <w:spacing w:after="120"/>
    </w:pPr>
    <w:rPr>
      <w:rFonts w:eastAsia="SimSun" w:cs="Tahoma"/>
      <w:kern w:val="1"/>
      <w:lang w:eastAsia="hi-IN" w:bidi="hi-IN"/>
    </w:rPr>
  </w:style>
  <w:style w:type="character" w:customStyle="1" w:styleId="ab">
    <w:name w:val="Основной текст Знак"/>
    <w:basedOn w:val="a0"/>
    <w:link w:val="aa"/>
    <w:rsid w:val="00BD5DE1"/>
    <w:rPr>
      <w:rFonts w:ascii="Times New Roman" w:eastAsia="SimSun" w:hAnsi="Times New Roman" w:cs="Tahoma"/>
      <w:kern w:val="1"/>
      <w:sz w:val="24"/>
      <w:szCs w:val="24"/>
      <w:lang w:eastAsia="hi-IN" w:bidi="hi-IN"/>
    </w:rPr>
  </w:style>
  <w:style w:type="paragraph" w:styleId="2">
    <w:name w:val="Body Text Indent 2"/>
    <w:basedOn w:val="a"/>
    <w:link w:val="20"/>
    <w:uiPriority w:val="99"/>
    <w:semiHidden/>
    <w:unhideWhenUsed/>
    <w:rsid w:val="00BD5DE1"/>
    <w:pPr>
      <w:spacing w:after="120" w:line="480" w:lineRule="auto"/>
      <w:ind w:left="283"/>
    </w:pPr>
  </w:style>
  <w:style w:type="character" w:customStyle="1" w:styleId="20">
    <w:name w:val="Основной текст с отступом 2 Знак"/>
    <w:basedOn w:val="a0"/>
    <w:link w:val="2"/>
    <w:uiPriority w:val="99"/>
    <w:semiHidden/>
    <w:rsid w:val="00BD5DE1"/>
    <w:rPr>
      <w:rFonts w:ascii="Times New Roman" w:eastAsia="Times New Roman" w:hAnsi="Times New Roman" w:cs="Times New Roman"/>
      <w:sz w:val="24"/>
      <w:szCs w:val="24"/>
      <w:lang w:eastAsia="ru-RU"/>
    </w:rPr>
  </w:style>
  <w:style w:type="paragraph" w:styleId="ac">
    <w:name w:val="No Spacing"/>
    <w:link w:val="ad"/>
    <w:uiPriority w:val="1"/>
    <w:qFormat/>
    <w:rsid w:val="006976D7"/>
    <w:pPr>
      <w:spacing w:after="0" w:line="240" w:lineRule="auto"/>
    </w:pPr>
  </w:style>
  <w:style w:type="paragraph" w:styleId="ae">
    <w:name w:val="header"/>
    <w:basedOn w:val="a"/>
    <w:link w:val="af"/>
    <w:uiPriority w:val="99"/>
    <w:unhideWhenUsed/>
    <w:rsid w:val="00EF3559"/>
    <w:pPr>
      <w:tabs>
        <w:tab w:val="center" w:pos="4677"/>
        <w:tab w:val="right" w:pos="9355"/>
      </w:tabs>
    </w:pPr>
  </w:style>
  <w:style w:type="character" w:customStyle="1" w:styleId="af">
    <w:name w:val="Верхний колонтитул Знак"/>
    <w:basedOn w:val="a0"/>
    <w:link w:val="ae"/>
    <w:uiPriority w:val="99"/>
    <w:rsid w:val="00EF355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F3559"/>
    <w:pPr>
      <w:tabs>
        <w:tab w:val="center" w:pos="4677"/>
        <w:tab w:val="right" w:pos="9355"/>
      </w:tabs>
    </w:pPr>
  </w:style>
  <w:style w:type="character" w:customStyle="1" w:styleId="af1">
    <w:name w:val="Нижний колонтитул Знак"/>
    <w:basedOn w:val="a0"/>
    <w:link w:val="af0"/>
    <w:uiPriority w:val="99"/>
    <w:rsid w:val="00EF35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C4DE4"/>
    <w:rPr>
      <w:rFonts w:asciiTheme="majorHAnsi" w:eastAsiaTheme="majorEastAsia" w:hAnsiTheme="majorHAnsi" w:cstheme="majorBidi"/>
      <w:b/>
      <w:bCs/>
      <w:color w:val="365F91" w:themeColor="accent1" w:themeShade="BF"/>
      <w:sz w:val="28"/>
      <w:szCs w:val="28"/>
      <w:lang w:val="en-US" w:bidi="en-US"/>
    </w:rPr>
  </w:style>
  <w:style w:type="character" w:customStyle="1" w:styleId="ad">
    <w:name w:val="Без интервала Знак"/>
    <w:link w:val="ac"/>
    <w:uiPriority w:val="1"/>
    <w:rsid w:val="009C4DE4"/>
  </w:style>
  <w:style w:type="table" w:customStyle="1" w:styleId="11">
    <w:name w:val="Сетка таблицы1"/>
    <w:basedOn w:val="a1"/>
    <w:uiPriority w:val="59"/>
    <w:rsid w:val="00C458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
    <w:name w:val="c7"/>
    <w:basedOn w:val="a"/>
    <w:rsid w:val="004407A2"/>
    <w:pPr>
      <w:spacing w:before="100" w:beforeAutospacing="1" w:after="100" w:afterAutospacing="1"/>
    </w:pPr>
  </w:style>
  <w:style w:type="character" w:customStyle="1" w:styleId="c20">
    <w:name w:val="c20"/>
    <w:basedOn w:val="a0"/>
    <w:rsid w:val="004407A2"/>
  </w:style>
  <w:style w:type="paragraph" w:customStyle="1" w:styleId="c11">
    <w:name w:val="c11"/>
    <w:basedOn w:val="a"/>
    <w:rsid w:val="004407A2"/>
    <w:pPr>
      <w:spacing w:before="100" w:beforeAutospacing="1" w:after="100" w:afterAutospacing="1"/>
    </w:pPr>
  </w:style>
  <w:style w:type="character" w:customStyle="1" w:styleId="c28">
    <w:name w:val="c28"/>
    <w:basedOn w:val="a0"/>
    <w:rsid w:val="004407A2"/>
  </w:style>
  <w:style w:type="character" w:customStyle="1" w:styleId="c0">
    <w:name w:val="c0"/>
    <w:basedOn w:val="a0"/>
    <w:rsid w:val="004407A2"/>
  </w:style>
  <w:style w:type="character" w:customStyle="1" w:styleId="c31">
    <w:name w:val="c31"/>
    <w:basedOn w:val="a0"/>
    <w:rsid w:val="004407A2"/>
  </w:style>
</w:styles>
</file>

<file path=word/webSettings.xml><?xml version="1.0" encoding="utf-8"?>
<w:webSettings xmlns:r="http://schemas.openxmlformats.org/officeDocument/2006/relationships" xmlns:w="http://schemas.openxmlformats.org/wordprocessingml/2006/main">
  <w:divs>
    <w:div w:id="480077081">
      <w:bodyDiv w:val="1"/>
      <w:marLeft w:val="0"/>
      <w:marRight w:val="0"/>
      <w:marTop w:val="0"/>
      <w:marBottom w:val="0"/>
      <w:divBdr>
        <w:top w:val="none" w:sz="0" w:space="0" w:color="auto"/>
        <w:left w:val="none" w:sz="0" w:space="0" w:color="auto"/>
        <w:bottom w:val="none" w:sz="0" w:space="0" w:color="auto"/>
        <w:right w:val="none" w:sz="0" w:space="0" w:color="auto"/>
      </w:divBdr>
    </w:div>
    <w:div w:id="20189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14</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39</cp:revision>
  <cp:lastPrinted>2021-03-01T09:39:00Z</cp:lastPrinted>
  <dcterms:created xsi:type="dcterms:W3CDTF">2016-09-04T15:21:00Z</dcterms:created>
  <dcterms:modified xsi:type="dcterms:W3CDTF">2021-03-09T04:03:00Z</dcterms:modified>
</cp:coreProperties>
</file>